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19BF" w14:textId="6DC9F1C4" w:rsidR="00FE067E" w:rsidRPr="00BF27F9" w:rsidRDefault="009730D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74CED3A" wp14:editId="569E53E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07731C" w14:textId="572C2263" w:rsidR="009730DD" w:rsidRPr="009730DD" w:rsidRDefault="009730DD" w:rsidP="009730DD">
                            <w:pPr>
                              <w:spacing w:line="240" w:lineRule="auto"/>
                              <w:jc w:val="center"/>
                              <w:rPr>
                                <w:rFonts w:cs="Arial"/>
                                <w:b/>
                              </w:rPr>
                            </w:pPr>
                            <w:r w:rsidRPr="009730D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4CED3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807731C" w14:textId="572C2263" w:rsidR="009730DD" w:rsidRPr="009730DD" w:rsidRDefault="009730DD" w:rsidP="009730DD">
                      <w:pPr>
                        <w:spacing w:line="240" w:lineRule="auto"/>
                        <w:jc w:val="center"/>
                        <w:rPr>
                          <w:rFonts w:cs="Arial"/>
                          <w:b/>
                        </w:rPr>
                      </w:pPr>
                      <w:r w:rsidRPr="009730DD">
                        <w:rPr>
                          <w:rFonts w:cs="Arial"/>
                          <w:b/>
                        </w:rPr>
                        <w:t>FISCAL NOTE</w:t>
                      </w:r>
                    </w:p>
                  </w:txbxContent>
                </v:textbox>
              </v:shape>
            </w:pict>
          </mc:Fallback>
        </mc:AlternateContent>
      </w:r>
      <w:r w:rsidR="003C6034" w:rsidRPr="00BF27F9">
        <w:rPr>
          <w:caps w:val="0"/>
          <w:color w:val="auto"/>
        </w:rPr>
        <w:t>WEST VIRGINIA LEGISLATURE</w:t>
      </w:r>
    </w:p>
    <w:p w14:paraId="2C878E3A" w14:textId="77777777" w:rsidR="00CD36CF" w:rsidRPr="00BF27F9" w:rsidRDefault="00CD36CF" w:rsidP="00CC1F3B">
      <w:pPr>
        <w:pStyle w:val="TitlePageSession"/>
        <w:rPr>
          <w:color w:val="auto"/>
        </w:rPr>
      </w:pPr>
      <w:r w:rsidRPr="00BF27F9">
        <w:rPr>
          <w:color w:val="auto"/>
        </w:rPr>
        <w:t>20</w:t>
      </w:r>
      <w:r w:rsidR="00EC5E63" w:rsidRPr="00BF27F9">
        <w:rPr>
          <w:color w:val="auto"/>
        </w:rPr>
        <w:t>2</w:t>
      </w:r>
      <w:r w:rsidR="00B71E6F" w:rsidRPr="00BF27F9">
        <w:rPr>
          <w:color w:val="auto"/>
        </w:rPr>
        <w:t>3</w:t>
      </w:r>
      <w:r w:rsidRPr="00BF27F9">
        <w:rPr>
          <w:color w:val="auto"/>
        </w:rPr>
        <w:t xml:space="preserve"> </w:t>
      </w:r>
      <w:r w:rsidR="003C6034" w:rsidRPr="00BF27F9">
        <w:rPr>
          <w:caps w:val="0"/>
          <w:color w:val="auto"/>
        </w:rPr>
        <w:t>REGULAR SESSION</w:t>
      </w:r>
    </w:p>
    <w:p w14:paraId="676818BD" w14:textId="77777777" w:rsidR="00CD36CF" w:rsidRPr="00BF27F9" w:rsidRDefault="00202921" w:rsidP="00CC1F3B">
      <w:pPr>
        <w:pStyle w:val="TitlePageBillPrefix"/>
        <w:rPr>
          <w:color w:val="auto"/>
        </w:rPr>
      </w:pPr>
      <w:sdt>
        <w:sdtPr>
          <w:rPr>
            <w:color w:val="auto"/>
          </w:rPr>
          <w:tag w:val="IntroDate"/>
          <w:id w:val="-1236936958"/>
          <w:placeholder>
            <w:docPart w:val="071A70F02AFF4E1DAA8B77028223B1DF"/>
          </w:placeholder>
          <w:text/>
        </w:sdtPr>
        <w:sdtEndPr/>
        <w:sdtContent>
          <w:r w:rsidR="00AE48A0" w:rsidRPr="00BF27F9">
            <w:rPr>
              <w:color w:val="auto"/>
            </w:rPr>
            <w:t>Introduced</w:t>
          </w:r>
        </w:sdtContent>
      </w:sdt>
    </w:p>
    <w:p w14:paraId="1F8A0A6A" w14:textId="30BBA99E" w:rsidR="00CD36CF" w:rsidRPr="00BF27F9" w:rsidRDefault="00202921" w:rsidP="00CC1F3B">
      <w:pPr>
        <w:pStyle w:val="BillNumber"/>
        <w:rPr>
          <w:color w:val="auto"/>
        </w:rPr>
      </w:pPr>
      <w:sdt>
        <w:sdtPr>
          <w:rPr>
            <w:color w:val="auto"/>
          </w:rPr>
          <w:tag w:val="Chamber"/>
          <w:id w:val="893011969"/>
          <w:lock w:val="sdtLocked"/>
          <w:placeholder>
            <w:docPart w:val="65C1260F6AB44C62A736E7455062D553"/>
          </w:placeholder>
          <w:dropDownList>
            <w:listItem w:displayText="House" w:value="House"/>
            <w:listItem w:displayText="Senate" w:value="Senate"/>
          </w:dropDownList>
        </w:sdtPr>
        <w:sdtEndPr/>
        <w:sdtContent>
          <w:r w:rsidR="00C33434" w:rsidRPr="00BF27F9">
            <w:rPr>
              <w:color w:val="auto"/>
            </w:rPr>
            <w:t>House</w:t>
          </w:r>
        </w:sdtContent>
      </w:sdt>
      <w:r w:rsidR="00303684" w:rsidRPr="00BF27F9">
        <w:rPr>
          <w:color w:val="auto"/>
        </w:rPr>
        <w:t xml:space="preserve"> </w:t>
      </w:r>
      <w:r w:rsidR="00CD36CF" w:rsidRPr="00BF27F9">
        <w:rPr>
          <w:color w:val="auto"/>
        </w:rPr>
        <w:t xml:space="preserve">Bill </w:t>
      </w:r>
      <w:sdt>
        <w:sdtPr>
          <w:rPr>
            <w:color w:val="auto"/>
          </w:rPr>
          <w:tag w:val="BNum"/>
          <w:id w:val="1645317809"/>
          <w:lock w:val="sdtLocked"/>
          <w:placeholder>
            <w:docPart w:val="AEBD4E0A945242CC82DB4D71DE50ED82"/>
          </w:placeholder>
          <w:text/>
        </w:sdtPr>
        <w:sdtEndPr/>
        <w:sdtContent>
          <w:r>
            <w:rPr>
              <w:color w:val="auto"/>
            </w:rPr>
            <w:t>3386</w:t>
          </w:r>
        </w:sdtContent>
      </w:sdt>
    </w:p>
    <w:p w14:paraId="0DBE52BD" w14:textId="45076081" w:rsidR="00CD36CF" w:rsidRPr="00BF27F9" w:rsidRDefault="00CD36CF" w:rsidP="00CC1F3B">
      <w:pPr>
        <w:pStyle w:val="Sponsors"/>
        <w:rPr>
          <w:color w:val="auto"/>
        </w:rPr>
      </w:pPr>
      <w:r w:rsidRPr="00BF27F9">
        <w:rPr>
          <w:color w:val="auto"/>
        </w:rPr>
        <w:t xml:space="preserve">By </w:t>
      </w:r>
      <w:sdt>
        <w:sdtPr>
          <w:rPr>
            <w:color w:val="auto"/>
          </w:rPr>
          <w:tag w:val="Sponsors"/>
          <w:id w:val="1589585889"/>
          <w:placeholder>
            <w:docPart w:val="E018019BE9A74848BC122FF912DBCF41"/>
          </w:placeholder>
          <w:text w:multiLine="1"/>
        </w:sdtPr>
        <w:sdtEndPr/>
        <w:sdtContent>
          <w:r w:rsidR="00A73A95" w:rsidRPr="00BF27F9">
            <w:rPr>
              <w:color w:val="auto"/>
            </w:rPr>
            <w:t>Delegate</w:t>
          </w:r>
          <w:r w:rsidR="00516E7B">
            <w:rPr>
              <w:color w:val="auto"/>
            </w:rPr>
            <w:t>s</w:t>
          </w:r>
          <w:r w:rsidR="00A73A95" w:rsidRPr="00BF27F9">
            <w:rPr>
              <w:color w:val="auto"/>
            </w:rPr>
            <w:t xml:space="preserve"> Kimble</w:t>
          </w:r>
          <w:r w:rsidR="00516E7B">
            <w:rPr>
              <w:color w:val="auto"/>
            </w:rPr>
            <w:t>, Mazzocchi, Kelly, Jeffries, Phillips, Hanshaw (Mr. Speaker), Capito, McGeehan, Horst, Kirby, and Warner</w:t>
          </w:r>
        </w:sdtContent>
      </w:sdt>
    </w:p>
    <w:p w14:paraId="5978C20C" w14:textId="4642F735" w:rsidR="00E831B3" w:rsidRPr="00BF27F9" w:rsidRDefault="00CD36CF" w:rsidP="00CC1F3B">
      <w:pPr>
        <w:pStyle w:val="References"/>
        <w:rPr>
          <w:color w:val="auto"/>
        </w:rPr>
      </w:pPr>
      <w:r w:rsidRPr="00BF27F9">
        <w:rPr>
          <w:color w:val="auto"/>
        </w:rPr>
        <w:t>[</w:t>
      </w:r>
      <w:sdt>
        <w:sdtPr>
          <w:rPr>
            <w:color w:val="auto"/>
          </w:rPr>
          <w:tag w:val="References"/>
          <w:id w:val="-1043047873"/>
          <w:placeholder>
            <w:docPart w:val="533C670C81EB4D9EA2D136F1D00F6292"/>
          </w:placeholder>
          <w:text w:multiLine="1"/>
        </w:sdtPr>
        <w:sdtEndPr/>
        <w:sdtContent>
          <w:r w:rsidR="00202921">
            <w:rPr>
              <w:color w:val="auto"/>
            </w:rPr>
            <w:t>Introduced February 13, 2023; Referred to the Committee on Education then Finance</w:t>
          </w:r>
        </w:sdtContent>
      </w:sdt>
      <w:r w:rsidRPr="00BF27F9">
        <w:rPr>
          <w:color w:val="auto"/>
        </w:rPr>
        <w:t>]</w:t>
      </w:r>
    </w:p>
    <w:p w14:paraId="08B938B4" w14:textId="0EA72F02" w:rsidR="00303684" w:rsidRPr="00BF27F9" w:rsidRDefault="0000526A" w:rsidP="00CC1F3B">
      <w:pPr>
        <w:pStyle w:val="TitleSection"/>
        <w:rPr>
          <w:color w:val="auto"/>
        </w:rPr>
      </w:pPr>
      <w:r w:rsidRPr="00BF27F9">
        <w:rPr>
          <w:color w:val="auto"/>
        </w:rPr>
        <w:lastRenderedPageBreak/>
        <w:t>A BILL</w:t>
      </w:r>
      <w:r w:rsidR="00E6315C" w:rsidRPr="00BF27F9">
        <w:rPr>
          <w:color w:val="auto"/>
        </w:rPr>
        <w:t xml:space="preserve"> to amend the Code of West Virginia, 1931, as amended, by adding thereto a new </w:t>
      </w:r>
      <w:r w:rsidR="001D563F" w:rsidRPr="00BF27F9">
        <w:rPr>
          <w:color w:val="auto"/>
        </w:rPr>
        <w:t>section</w:t>
      </w:r>
      <w:r w:rsidR="00E6315C" w:rsidRPr="00BF27F9">
        <w:rPr>
          <w:color w:val="auto"/>
        </w:rPr>
        <w:t xml:space="preserve"> designated </w:t>
      </w:r>
      <w:r w:rsidR="00E6315C" w:rsidRPr="00BF27F9">
        <w:rPr>
          <w:rFonts w:cs="Arial"/>
          <w:color w:val="auto"/>
        </w:rPr>
        <w:t>§18C-10-1</w:t>
      </w:r>
      <w:r w:rsidR="00FB3AC4" w:rsidRPr="00BF27F9">
        <w:rPr>
          <w:rFonts w:cs="Arial"/>
          <w:color w:val="auto"/>
        </w:rPr>
        <w:t xml:space="preserve">, relating to creating the West Virginia National Merit Scholarship Program; </w:t>
      </w:r>
      <w:r w:rsidR="002925FC" w:rsidRPr="00BF27F9">
        <w:rPr>
          <w:rFonts w:cs="Arial"/>
          <w:color w:val="auto"/>
        </w:rPr>
        <w:t xml:space="preserve">setting forth definitions; </w:t>
      </w:r>
      <w:r w:rsidR="00133F62" w:rsidRPr="00BF27F9">
        <w:rPr>
          <w:rFonts w:cs="Arial"/>
          <w:color w:val="auto"/>
        </w:rPr>
        <w:t xml:space="preserve">defining </w:t>
      </w:r>
      <w:r w:rsidR="00BA00DA" w:rsidRPr="00BF27F9">
        <w:rPr>
          <w:rFonts w:cs="Arial"/>
          <w:color w:val="auto"/>
        </w:rPr>
        <w:t>powers and duties of the West Virginia Higher Education Policy Commission; establishing requirements; authorizing rulemaking; and creating special revenue fund.</w:t>
      </w:r>
    </w:p>
    <w:p w14:paraId="59A64780" w14:textId="2E161F66" w:rsidR="003C6034" w:rsidRPr="00BF27F9" w:rsidRDefault="00303684" w:rsidP="00CC1F3B">
      <w:pPr>
        <w:pStyle w:val="EnactingClause"/>
        <w:rPr>
          <w:color w:val="auto"/>
        </w:rPr>
      </w:pPr>
      <w:r w:rsidRPr="00BF27F9">
        <w:rPr>
          <w:color w:val="auto"/>
        </w:rPr>
        <w:t>Be it enacted by the Legislature of West Virginia:</w:t>
      </w:r>
    </w:p>
    <w:p w14:paraId="03C92309" w14:textId="1E7741B0" w:rsidR="00A73A95" w:rsidRPr="00BF27F9" w:rsidRDefault="00A73A95" w:rsidP="00A73A95">
      <w:pPr>
        <w:pStyle w:val="ArticleHeading"/>
        <w:rPr>
          <w:color w:val="auto"/>
          <w:u w:val="single"/>
        </w:rPr>
      </w:pPr>
      <w:r w:rsidRPr="00BF27F9">
        <w:rPr>
          <w:color w:val="auto"/>
          <w:u w:val="single"/>
        </w:rPr>
        <w:t>Article 10. west virginia national Merit scholarship program.</w:t>
      </w:r>
    </w:p>
    <w:p w14:paraId="17CF5DF1" w14:textId="78759EA3" w:rsidR="00A73A95" w:rsidRPr="00BF27F9" w:rsidRDefault="00A73A95" w:rsidP="00A73A95">
      <w:pPr>
        <w:pStyle w:val="SectionHeading"/>
        <w:rPr>
          <w:color w:val="auto"/>
          <w:u w:val="single"/>
        </w:rPr>
      </w:pPr>
      <w:r w:rsidRPr="00BF27F9">
        <w:rPr>
          <w:rFonts w:cs="Arial"/>
          <w:color w:val="auto"/>
          <w:u w:val="single"/>
        </w:rPr>
        <w:t>§</w:t>
      </w:r>
      <w:r w:rsidRPr="00BF27F9">
        <w:rPr>
          <w:color w:val="auto"/>
          <w:u w:val="single"/>
        </w:rPr>
        <w:t xml:space="preserve">18C-10-1. </w:t>
      </w:r>
      <w:r w:rsidR="000E632C" w:rsidRPr="00BF27F9">
        <w:rPr>
          <w:color w:val="auto"/>
          <w:u w:val="single"/>
        </w:rPr>
        <w:t xml:space="preserve">West Virginia </w:t>
      </w:r>
      <w:r w:rsidRPr="00BF27F9">
        <w:rPr>
          <w:color w:val="auto"/>
          <w:u w:val="single"/>
        </w:rPr>
        <w:t xml:space="preserve">National Merit Scholarship Program; definitions; </w:t>
      </w:r>
      <w:r w:rsidR="000E632C" w:rsidRPr="00BF27F9">
        <w:rPr>
          <w:color w:val="auto"/>
          <w:u w:val="single"/>
        </w:rPr>
        <w:t>powers and duties of commission; requirements; funding</w:t>
      </w:r>
      <w:r w:rsidRPr="00BF27F9">
        <w:rPr>
          <w:color w:val="auto"/>
          <w:u w:val="single"/>
        </w:rPr>
        <w:t>.</w:t>
      </w:r>
    </w:p>
    <w:p w14:paraId="7692B71E" w14:textId="77777777" w:rsidR="000F4D9A" w:rsidRPr="00BF27F9" w:rsidRDefault="000F4D9A" w:rsidP="00CF1574">
      <w:pPr>
        <w:pStyle w:val="SectionBody"/>
        <w:rPr>
          <w:color w:val="auto"/>
          <w:u w:val="single"/>
        </w:rPr>
        <w:sectPr w:rsidR="000F4D9A" w:rsidRPr="00BF27F9" w:rsidSect="001D56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38B781" w14:textId="65029F65" w:rsidR="00A73A95" w:rsidRPr="00BF27F9" w:rsidRDefault="00CF1574" w:rsidP="00CF1574">
      <w:pPr>
        <w:pStyle w:val="SectionBody"/>
        <w:rPr>
          <w:color w:val="auto"/>
          <w:u w:val="single"/>
        </w:rPr>
      </w:pPr>
      <w:r w:rsidRPr="00BF27F9">
        <w:rPr>
          <w:color w:val="auto"/>
          <w:u w:val="single"/>
        </w:rPr>
        <w:t xml:space="preserve">(a) </w:t>
      </w:r>
      <w:r w:rsidRPr="00BF27F9">
        <w:rPr>
          <w:i/>
          <w:iCs/>
          <w:color w:val="auto"/>
          <w:u w:val="single"/>
        </w:rPr>
        <w:t>Title.</w:t>
      </w:r>
      <w:r w:rsidRPr="00BF27F9">
        <w:rPr>
          <w:color w:val="auto"/>
          <w:u w:val="single"/>
        </w:rPr>
        <w:t xml:space="preserve"> </w:t>
      </w:r>
      <w:r w:rsidR="00A73A95" w:rsidRPr="00BF27F9">
        <w:rPr>
          <w:color w:val="auto"/>
          <w:u w:val="single"/>
        </w:rPr>
        <w:t>This article may be cited as the West Virginia National Merit Scholarship Program.</w:t>
      </w:r>
    </w:p>
    <w:p w14:paraId="73021696" w14:textId="70990546" w:rsidR="00CF1574" w:rsidRPr="00BF27F9" w:rsidRDefault="00CF1574" w:rsidP="00CF1574">
      <w:pPr>
        <w:pStyle w:val="SectionBody"/>
        <w:rPr>
          <w:color w:val="auto"/>
          <w:u w:val="single"/>
        </w:rPr>
      </w:pPr>
      <w:r w:rsidRPr="00BF27F9">
        <w:rPr>
          <w:color w:val="auto"/>
          <w:u w:val="single"/>
        </w:rPr>
        <w:t xml:space="preserve">(b) </w:t>
      </w:r>
      <w:r w:rsidRPr="00BF27F9">
        <w:rPr>
          <w:i/>
          <w:iCs/>
          <w:color w:val="auto"/>
          <w:u w:val="single"/>
        </w:rPr>
        <w:t>Findings</w:t>
      </w:r>
      <w:r w:rsidRPr="00BF27F9">
        <w:rPr>
          <w:color w:val="auto"/>
          <w:u w:val="single"/>
        </w:rPr>
        <w:t xml:space="preserve">. </w:t>
      </w:r>
      <w:r w:rsidR="00A73A95" w:rsidRPr="00BF27F9">
        <w:rPr>
          <w:color w:val="auto"/>
          <w:u w:val="single"/>
        </w:rPr>
        <w:t>The legislature finds that a large percentage of graduates from the state colleges and universities do not work in the state after graduation. This is particularly true for students who are recipients of the prestigious National Merit Scholarship. There is a need to influence increased numbers of students</w:t>
      </w:r>
      <w:r w:rsidR="00D542D0" w:rsidRPr="00BF27F9">
        <w:rPr>
          <w:color w:val="auto"/>
          <w:u w:val="single"/>
        </w:rPr>
        <w:t xml:space="preserve"> to remain in West Virginia for college and ultimately for work</w:t>
      </w:r>
      <w:r w:rsidR="00A73A95" w:rsidRPr="00BF27F9">
        <w:rPr>
          <w:color w:val="auto"/>
          <w:u w:val="single"/>
        </w:rPr>
        <w:t xml:space="preserve">, </w:t>
      </w:r>
      <w:r w:rsidR="00F25713" w:rsidRPr="00BF27F9">
        <w:rPr>
          <w:color w:val="auto"/>
          <w:u w:val="single"/>
        </w:rPr>
        <w:t>especially</w:t>
      </w:r>
      <w:r w:rsidRPr="00BF27F9">
        <w:rPr>
          <w:color w:val="auto"/>
          <w:u w:val="single"/>
        </w:rPr>
        <w:t xml:space="preserve"> those students who are recognized as the highest academic achievers</w:t>
      </w:r>
      <w:r w:rsidR="00D542D0" w:rsidRPr="00BF27F9">
        <w:rPr>
          <w:color w:val="auto"/>
          <w:u w:val="single"/>
        </w:rPr>
        <w:t>.</w:t>
      </w:r>
    </w:p>
    <w:p w14:paraId="32297B05" w14:textId="323B915B" w:rsidR="00CF1574" w:rsidRPr="00BF27F9" w:rsidRDefault="00CF1574" w:rsidP="00D17505">
      <w:pPr>
        <w:pStyle w:val="SectionBody"/>
        <w:rPr>
          <w:color w:val="auto"/>
          <w:u w:val="single"/>
        </w:rPr>
      </w:pPr>
      <w:r w:rsidRPr="00BF27F9">
        <w:rPr>
          <w:color w:val="auto"/>
          <w:u w:val="single"/>
        </w:rPr>
        <w:t xml:space="preserve">(c) </w:t>
      </w:r>
      <w:r w:rsidRPr="00BF27F9">
        <w:rPr>
          <w:i/>
          <w:iCs/>
          <w:color w:val="auto"/>
          <w:u w:val="single"/>
        </w:rPr>
        <w:t>Definitions</w:t>
      </w:r>
      <w:r w:rsidRPr="00BF27F9">
        <w:rPr>
          <w:color w:val="auto"/>
          <w:u w:val="single"/>
        </w:rPr>
        <w:t xml:space="preserve">. </w:t>
      </w:r>
    </w:p>
    <w:p w14:paraId="7C613279" w14:textId="56DE9E15" w:rsidR="00CF1574" w:rsidRPr="00BF27F9" w:rsidRDefault="00CF1574" w:rsidP="00D17505">
      <w:pPr>
        <w:pStyle w:val="SectionBody"/>
        <w:rPr>
          <w:color w:val="auto"/>
          <w:u w:val="single"/>
        </w:rPr>
      </w:pPr>
      <w:r w:rsidRPr="00BF27F9">
        <w:rPr>
          <w:color w:val="auto"/>
          <w:u w:val="single"/>
        </w:rPr>
        <w:t xml:space="preserve">(1) </w:t>
      </w:r>
      <w:r w:rsidRPr="00BF27F9">
        <w:rPr>
          <w:color w:val="auto"/>
          <w:u w:val="single"/>
        </w:rPr>
        <w:sym w:font="Arial" w:char="0022"/>
      </w:r>
      <w:r w:rsidRPr="00BF27F9">
        <w:rPr>
          <w:color w:val="auto"/>
          <w:u w:val="single"/>
        </w:rPr>
        <w:t>Eligible institution</w:t>
      </w:r>
      <w:r w:rsidRPr="00BF27F9">
        <w:rPr>
          <w:color w:val="auto"/>
          <w:u w:val="single"/>
        </w:rPr>
        <w:sym w:font="Arial" w:char="0022"/>
      </w:r>
      <w:r w:rsidRPr="00BF27F9">
        <w:rPr>
          <w:color w:val="auto"/>
          <w:u w:val="single"/>
        </w:rPr>
        <w:t xml:space="preserve"> means:</w:t>
      </w:r>
    </w:p>
    <w:p w14:paraId="37DA4CFC" w14:textId="1A3581EC" w:rsidR="00CF1574" w:rsidRPr="00BF27F9" w:rsidRDefault="00CF1574" w:rsidP="00D17505">
      <w:pPr>
        <w:pStyle w:val="SectionBody"/>
        <w:rPr>
          <w:color w:val="auto"/>
          <w:u w:val="single"/>
        </w:rPr>
      </w:pPr>
      <w:r w:rsidRPr="00BF27F9">
        <w:rPr>
          <w:color w:val="auto"/>
          <w:u w:val="single"/>
        </w:rPr>
        <w:t xml:space="preserve">(A) A state institution of higher education as defined in </w:t>
      </w:r>
      <w:r w:rsidRPr="00BF27F9">
        <w:rPr>
          <w:rFonts w:cs="Arial"/>
          <w:color w:val="auto"/>
          <w:u w:val="single"/>
        </w:rPr>
        <w:t>§</w:t>
      </w:r>
      <w:r w:rsidRPr="00BF27F9">
        <w:rPr>
          <w:color w:val="auto"/>
          <w:u w:val="single"/>
        </w:rPr>
        <w:t>18B-1-2 of this code;</w:t>
      </w:r>
    </w:p>
    <w:p w14:paraId="4CC8314B" w14:textId="75E07CAE" w:rsidR="00CF1574" w:rsidRPr="00BF27F9" w:rsidRDefault="00CF1574" w:rsidP="00D17505">
      <w:pPr>
        <w:pStyle w:val="SectionBody"/>
        <w:rPr>
          <w:color w:val="auto"/>
          <w:u w:val="single"/>
        </w:rPr>
      </w:pPr>
      <w:r w:rsidRPr="00BF27F9">
        <w:rPr>
          <w:color w:val="auto"/>
          <w:u w:val="single"/>
        </w:rPr>
        <w:t>(B) A</w:t>
      </w:r>
      <w:r w:rsidR="000E7819">
        <w:rPr>
          <w:color w:val="auto"/>
          <w:u w:val="single"/>
        </w:rPr>
        <w:t xml:space="preserve"> state</w:t>
      </w:r>
      <w:r w:rsidRPr="00BF27F9">
        <w:rPr>
          <w:color w:val="auto"/>
          <w:u w:val="single"/>
        </w:rPr>
        <w:t xml:space="preserve"> institution ceases to be an eligible institution if it meets either of the following conditions:</w:t>
      </w:r>
    </w:p>
    <w:p w14:paraId="3717EA9B" w14:textId="77777777" w:rsidR="00CF1574" w:rsidRPr="00BF27F9" w:rsidRDefault="00CF1574" w:rsidP="00D17505">
      <w:pPr>
        <w:pStyle w:val="SectionBody"/>
        <w:rPr>
          <w:color w:val="auto"/>
          <w:u w:val="single"/>
        </w:rPr>
      </w:pPr>
      <w:r w:rsidRPr="00BF27F9">
        <w:rPr>
          <w:color w:val="auto"/>
          <w:u w:val="single"/>
        </w:rPr>
        <w:t>(i) It loses regional accreditation; or</w:t>
      </w:r>
    </w:p>
    <w:p w14:paraId="2B90066A" w14:textId="77777777" w:rsidR="00CF1574" w:rsidRPr="00BF27F9" w:rsidRDefault="00CF1574" w:rsidP="00D17505">
      <w:pPr>
        <w:pStyle w:val="SectionBody"/>
        <w:rPr>
          <w:color w:val="auto"/>
          <w:u w:val="single"/>
        </w:rPr>
      </w:pPr>
      <w:r w:rsidRPr="00BF27F9">
        <w:rPr>
          <w:color w:val="auto"/>
          <w:u w:val="single"/>
        </w:rPr>
        <w:t>(ii) It changes its status as a private, not-for-profit institution;</w:t>
      </w:r>
    </w:p>
    <w:p w14:paraId="4F52DCA2" w14:textId="2AE7AA51" w:rsidR="00CF1574" w:rsidRPr="00BF27F9" w:rsidRDefault="00CF1574" w:rsidP="00D17505">
      <w:pPr>
        <w:pStyle w:val="SectionBody"/>
        <w:rPr>
          <w:color w:val="auto"/>
          <w:u w:val="single"/>
        </w:rPr>
      </w:pPr>
      <w:r w:rsidRPr="00BF27F9">
        <w:rPr>
          <w:color w:val="auto"/>
          <w:u w:val="single"/>
        </w:rPr>
        <w:t>(C) Any other public regionally accredited institution in this state approved by the commission.</w:t>
      </w:r>
    </w:p>
    <w:p w14:paraId="137009C0" w14:textId="1DDBC12B" w:rsidR="00CF1574" w:rsidRPr="00BF27F9" w:rsidRDefault="00CF1574" w:rsidP="00D17505">
      <w:pPr>
        <w:pStyle w:val="SectionBody"/>
        <w:rPr>
          <w:color w:val="auto"/>
          <w:u w:val="single"/>
        </w:rPr>
      </w:pPr>
      <w:r w:rsidRPr="00BF27F9">
        <w:rPr>
          <w:color w:val="auto"/>
          <w:u w:val="single"/>
        </w:rPr>
        <w:t xml:space="preserve">(2) "National Merit Scholarship" means that honor achieved by recipients of the scholarship from the National Merit Scholarship Corporation. For purposes of this article, the student must be selected as a National Merit Scholar and not merely </w:t>
      </w:r>
      <w:r w:rsidR="00FF16AC" w:rsidRPr="00BF27F9">
        <w:rPr>
          <w:color w:val="auto"/>
          <w:u w:val="single"/>
        </w:rPr>
        <w:t xml:space="preserve">qualify as </w:t>
      </w:r>
      <w:r w:rsidRPr="00BF27F9">
        <w:rPr>
          <w:color w:val="auto"/>
          <w:u w:val="single"/>
        </w:rPr>
        <w:t xml:space="preserve">a finalist. </w:t>
      </w:r>
    </w:p>
    <w:p w14:paraId="38E721AC" w14:textId="45F8974C" w:rsidR="00CF1574" w:rsidRPr="00BF27F9" w:rsidRDefault="00CF1574" w:rsidP="00D17505">
      <w:pPr>
        <w:pStyle w:val="SectionBody"/>
        <w:rPr>
          <w:color w:val="auto"/>
          <w:u w:val="single"/>
        </w:rPr>
      </w:pPr>
      <w:r w:rsidRPr="00BF27F9">
        <w:rPr>
          <w:color w:val="auto"/>
          <w:u w:val="single"/>
        </w:rPr>
        <w:t xml:space="preserve">(3) </w:t>
      </w:r>
      <w:r w:rsidRPr="00BF27F9">
        <w:rPr>
          <w:color w:val="auto"/>
          <w:u w:val="single"/>
        </w:rPr>
        <w:sym w:font="Arial" w:char="0022"/>
      </w:r>
      <w:r w:rsidRPr="00BF27F9">
        <w:rPr>
          <w:color w:val="auto"/>
          <w:u w:val="single"/>
        </w:rPr>
        <w:t>Tuition</w:t>
      </w:r>
      <w:r w:rsidRPr="00BF27F9">
        <w:rPr>
          <w:color w:val="auto"/>
          <w:u w:val="single"/>
        </w:rPr>
        <w:sym w:font="Arial" w:char="0022"/>
      </w:r>
      <w:r w:rsidRPr="00BF27F9">
        <w:rPr>
          <w:color w:val="auto"/>
          <w:u w:val="single"/>
        </w:rPr>
        <w:t xml:space="preserve"> means the quarter, semester or term charges imposed by an eligible state institution of higher education</w:t>
      </w:r>
      <w:r w:rsidR="000E7819">
        <w:rPr>
          <w:color w:val="auto"/>
          <w:u w:val="single"/>
        </w:rPr>
        <w:t>, including room and board for on-campus housing and on-campus meal plans,</w:t>
      </w:r>
      <w:r w:rsidRPr="00BF27F9">
        <w:rPr>
          <w:color w:val="auto"/>
          <w:u w:val="single"/>
        </w:rPr>
        <w:t xml:space="preserve"> and, additionally, all mandatory fees required as a condition of enrollment by all students</w:t>
      </w:r>
      <w:r w:rsidR="000E7819">
        <w:rPr>
          <w:color w:val="auto"/>
          <w:u w:val="single"/>
        </w:rPr>
        <w:t xml:space="preserve">. </w:t>
      </w:r>
      <w:r w:rsidRPr="00BF27F9">
        <w:rPr>
          <w:color w:val="auto"/>
          <w:u w:val="single"/>
        </w:rPr>
        <w:t>For the purposes of this article, the following conditions apply:</w:t>
      </w:r>
    </w:p>
    <w:p w14:paraId="16038FC4" w14:textId="4D62C773" w:rsidR="00CF1574" w:rsidRPr="00BF27F9" w:rsidRDefault="00CF1574" w:rsidP="00D17505">
      <w:pPr>
        <w:pStyle w:val="SectionBody"/>
        <w:rPr>
          <w:color w:val="auto"/>
          <w:u w:val="single"/>
        </w:rPr>
      </w:pPr>
      <w:r w:rsidRPr="00BF27F9">
        <w:rPr>
          <w:color w:val="auto"/>
          <w:u w:val="single"/>
        </w:rPr>
        <w:t>(A) West Virginia University, Potomac State College and West Virginia University Institute of Technology are considered separate institutions for purposes of determining tuition rates;</w:t>
      </w:r>
      <w:r w:rsidR="000E7819">
        <w:rPr>
          <w:color w:val="auto"/>
          <w:u w:val="single"/>
        </w:rPr>
        <w:t xml:space="preserve"> and</w:t>
      </w:r>
    </w:p>
    <w:p w14:paraId="06684805" w14:textId="35B0EDC9" w:rsidR="000E7819" w:rsidRPr="00BF27F9" w:rsidRDefault="00CF1574" w:rsidP="000E7819">
      <w:pPr>
        <w:pStyle w:val="SectionBody"/>
        <w:rPr>
          <w:color w:val="auto"/>
          <w:u w:val="single"/>
        </w:rPr>
      </w:pPr>
      <w:r w:rsidRPr="00BF27F9">
        <w:rPr>
          <w:color w:val="auto"/>
          <w:u w:val="single"/>
        </w:rPr>
        <w:t>(B) The tuition amount paid by undergraduate health sciences students at West Virginia University is considered to be the same as the amount of tuition paid by all other West Virginia University undergraduate students.</w:t>
      </w:r>
    </w:p>
    <w:p w14:paraId="2803FDF6" w14:textId="20E842CB" w:rsidR="00CF1574" w:rsidRPr="00BF27F9" w:rsidRDefault="00CF1574" w:rsidP="00CF1574">
      <w:pPr>
        <w:pStyle w:val="SectionBody"/>
        <w:rPr>
          <w:color w:val="auto"/>
          <w:u w:val="single"/>
        </w:rPr>
      </w:pPr>
      <w:r w:rsidRPr="00BF27F9">
        <w:rPr>
          <w:color w:val="auto"/>
          <w:u w:val="single"/>
        </w:rPr>
        <w:t xml:space="preserve">(3) </w:t>
      </w:r>
      <w:r w:rsidRPr="00BF27F9">
        <w:rPr>
          <w:color w:val="auto"/>
          <w:u w:val="single"/>
        </w:rPr>
        <w:sym w:font="Arial" w:char="0022"/>
      </w:r>
      <w:r w:rsidRPr="00BF27F9">
        <w:rPr>
          <w:color w:val="auto"/>
          <w:u w:val="single"/>
        </w:rPr>
        <w:t>Enrolled</w:t>
      </w:r>
      <w:r w:rsidRPr="00BF27F9">
        <w:rPr>
          <w:color w:val="auto"/>
          <w:u w:val="single"/>
        </w:rPr>
        <w:sym w:font="Arial" w:char="0022"/>
      </w:r>
      <w:r w:rsidRPr="00BF27F9">
        <w:rPr>
          <w:color w:val="auto"/>
          <w:u w:val="single"/>
        </w:rPr>
        <w:t xml:space="preserve"> means either currently enrolled or in the process of enrolling in an eligible institution.</w:t>
      </w:r>
    </w:p>
    <w:p w14:paraId="5C6F936B" w14:textId="1FF4842E" w:rsidR="003C0018" w:rsidRPr="00BF27F9" w:rsidRDefault="008D4F93" w:rsidP="008D4F93">
      <w:pPr>
        <w:pStyle w:val="SectionBody"/>
        <w:rPr>
          <w:color w:val="auto"/>
          <w:u w:val="single"/>
        </w:rPr>
      </w:pPr>
      <w:r w:rsidRPr="00BF27F9">
        <w:rPr>
          <w:bCs/>
          <w:color w:val="auto"/>
          <w:u w:val="single"/>
        </w:rPr>
        <w:t xml:space="preserve">(d) </w:t>
      </w:r>
      <w:r w:rsidR="003C0018" w:rsidRPr="00BF27F9">
        <w:rPr>
          <w:i/>
          <w:iCs/>
          <w:color w:val="auto"/>
          <w:u w:val="single"/>
        </w:rPr>
        <w:t xml:space="preserve">Powers of </w:t>
      </w:r>
      <w:r w:rsidRPr="00BF27F9">
        <w:rPr>
          <w:i/>
          <w:iCs/>
          <w:color w:val="auto"/>
          <w:u w:val="single"/>
        </w:rPr>
        <w:t>West Virginia Higher Education Policy Commission</w:t>
      </w:r>
      <w:r w:rsidR="003C0018" w:rsidRPr="00BF27F9">
        <w:rPr>
          <w:i/>
          <w:iCs/>
          <w:color w:val="auto"/>
          <w:u w:val="single"/>
        </w:rPr>
        <w:t xml:space="preserve">. </w:t>
      </w:r>
      <w:r w:rsidR="003C0018" w:rsidRPr="00BF27F9">
        <w:rPr>
          <w:color w:val="auto"/>
          <w:u w:val="single"/>
        </w:rPr>
        <w:t>— In addition to the powers granted by any other provision of this code, the commission has the powers necessary or convenient to carry out the purposes and provisions of this article including, but not limited to, the following express powers:</w:t>
      </w:r>
    </w:p>
    <w:p w14:paraId="3F774F1B" w14:textId="63F40820" w:rsidR="003C0018" w:rsidRPr="00BF27F9" w:rsidRDefault="003C0018" w:rsidP="001D563F">
      <w:pPr>
        <w:pStyle w:val="SectionBody"/>
        <w:rPr>
          <w:color w:val="auto"/>
          <w:u w:val="single"/>
        </w:rPr>
      </w:pPr>
      <w:r w:rsidRPr="00BF27F9">
        <w:rPr>
          <w:color w:val="auto"/>
          <w:u w:val="single"/>
        </w:rPr>
        <w:t xml:space="preserve">(1) To promulgate legislative rules in accordance with the provisions of </w:t>
      </w:r>
      <w:r w:rsidR="004A307C" w:rsidRPr="00BF27F9">
        <w:rPr>
          <w:rFonts w:cs="Arial"/>
          <w:color w:val="auto"/>
          <w:u w:val="single"/>
        </w:rPr>
        <w:t>§</w:t>
      </w:r>
      <w:r w:rsidR="003058BE" w:rsidRPr="00BF27F9">
        <w:rPr>
          <w:color w:val="auto"/>
          <w:u w:val="single"/>
        </w:rPr>
        <w:t xml:space="preserve">29-3A-1, </w:t>
      </w:r>
      <w:r w:rsidR="003058BE" w:rsidRPr="00BF27F9">
        <w:rPr>
          <w:i/>
          <w:iCs/>
          <w:color w:val="auto"/>
          <w:u w:val="single"/>
        </w:rPr>
        <w:t>et seq.</w:t>
      </w:r>
      <w:r w:rsidR="003058BE" w:rsidRPr="00BF27F9">
        <w:rPr>
          <w:color w:val="auto"/>
          <w:u w:val="single"/>
        </w:rPr>
        <w:t xml:space="preserve"> </w:t>
      </w:r>
      <w:r w:rsidRPr="00BF27F9">
        <w:rPr>
          <w:color w:val="auto"/>
          <w:u w:val="single"/>
        </w:rPr>
        <w:t>of this code to effectuate the purposes of this article;</w:t>
      </w:r>
    </w:p>
    <w:p w14:paraId="5F22937A" w14:textId="4F08FD15" w:rsidR="003C0018" w:rsidRPr="00BF27F9" w:rsidRDefault="003C0018" w:rsidP="001D563F">
      <w:pPr>
        <w:pStyle w:val="SectionBody"/>
        <w:rPr>
          <w:color w:val="auto"/>
          <w:u w:val="single"/>
        </w:rPr>
      </w:pPr>
      <w:r w:rsidRPr="00BF27F9">
        <w:rPr>
          <w:color w:val="auto"/>
          <w:u w:val="single"/>
        </w:rPr>
        <w:t xml:space="preserve">(2) To invest any of the funds of the </w:t>
      </w:r>
      <w:r w:rsidR="00831804" w:rsidRPr="00BF27F9">
        <w:rPr>
          <w:color w:val="auto"/>
          <w:u w:val="single"/>
        </w:rPr>
        <w:t xml:space="preserve">West Virginia National Merit Scholarship Fund established in this article </w:t>
      </w:r>
      <w:r w:rsidRPr="00BF27F9">
        <w:rPr>
          <w:color w:val="auto"/>
          <w:u w:val="single"/>
        </w:rPr>
        <w:t>with the West Virginia Investment Management Board. Any investments made pursuant to this article shall be made with the care, skill, prudence and diligence under the circumstances then prevailing that a prudent person acting in a like capacity and familiar with such matters would use in conducting an enterprise of a like character and with like aims. Fiduciaries shall diversify plan investments to the extent permitted by law to minimize the risk of large losses, unless under the circumstances it is clearly prudent not to do so;</w:t>
      </w:r>
    </w:p>
    <w:p w14:paraId="4C8092E6" w14:textId="77777777" w:rsidR="003C0018" w:rsidRPr="00BF27F9" w:rsidRDefault="003C0018" w:rsidP="001D563F">
      <w:pPr>
        <w:pStyle w:val="SectionBody"/>
        <w:rPr>
          <w:color w:val="auto"/>
          <w:u w:val="single"/>
        </w:rPr>
      </w:pPr>
      <w:r w:rsidRPr="00BF27F9">
        <w:rPr>
          <w:color w:val="auto"/>
          <w:u w:val="single"/>
        </w:rPr>
        <w:t>(3) To execute contracts and other necessary instruments;</w:t>
      </w:r>
    </w:p>
    <w:p w14:paraId="3BC40616" w14:textId="0C3B3027" w:rsidR="003C0018" w:rsidRPr="00BF27F9" w:rsidRDefault="003C0018" w:rsidP="001D563F">
      <w:pPr>
        <w:pStyle w:val="SectionBody"/>
        <w:rPr>
          <w:color w:val="auto"/>
          <w:u w:val="single"/>
        </w:rPr>
      </w:pPr>
      <w:r w:rsidRPr="00BF27F9">
        <w:rPr>
          <w:color w:val="auto"/>
          <w:u w:val="single"/>
        </w:rPr>
        <w:t xml:space="preserve">(4) To impose reasonable requirements for residency for students applying for the </w:t>
      </w:r>
      <w:r w:rsidR="00E75F2E" w:rsidRPr="00BF27F9">
        <w:rPr>
          <w:color w:val="auto"/>
          <w:u w:val="single"/>
        </w:rPr>
        <w:t>National Merit Scholarship Program award</w:t>
      </w:r>
      <w:r w:rsidR="00E35455" w:rsidRPr="00BF27F9">
        <w:rPr>
          <w:color w:val="auto"/>
          <w:u w:val="single"/>
        </w:rPr>
        <w:t>; and</w:t>
      </w:r>
    </w:p>
    <w:p w14:paraId="6A2A4F8F" w14:textId="77777777" w:rsidR="003C0018" w:rsidRPr="00BF27F9" w:rsidRDefault="003C0018" w:rsidP="001D563F">
      <w:pPr>
        <w:pStyle w:val="SectionBody"/>
        <w:rPr>
          <w:color w:val="auto"/>
          <w:u w:val="single"/>
        </w:rPr>
      </w:pPr>
      <w:r w:rsidRPr="00BF27F9">
        <w:rPr>
          <w:color w:val="auto"/>
          <w:u w:val="single"/>
        </w:rPr>
        <w:t>(5) To contract for necessary goods and services, to employ necessary personnel and to engage the services of private persons for administrative and technical assistance in carrying out the responsibilities of the scholarship program. Any services provided or secured to implement or administer the provisions of this section remain under the direction and authority of the Vice Chancellor for Administration;</w:t>
      </w:r>
    </w:p>
    <w:p w14:paraId="743B0B6B" w14:textId="77777777" w:rsidR="003C0018" w:rsidRPr="00BF27F9" w:rsidRDefault="003C0018" w:rsidP="001D563F">
      <w:pPr>
        <w:pStyle w:val="SectionBody"/>
        <w:rPr>
          <w:color w:val="auto"/>
          <w:u w:val="single"/>
        </w:rPr>
      </w:pPr>
      <w:r w:rsidRPr="00BF27F9">
        <w:rPr>
          <w:color w:val="auto"/>
          <w:u w:val="single"/>
        </w:rPr>
        <w:t>(6) To solicit and accept gifts, including bequests or other testamentary gifts made by will, trust or other disposition, grants, loans and other aid from any source and to participate in any federal, state or local governmental programs in carrying out the purposes of this article;</w:t>
      </w:r>
    </w:p>
    <w:p w14:paraId="18320C59" w14:textId="20A5C59A" w:rsidR="003C0018" w:rsidRPr="00BF27F9" w:rsidRDefault="003C0018" w:rsidP="001D563F">
      <w:pPr>
        <w:pStyle w:val="SectionBody"/>
        <w:rPr>
          <w:color w:val="auto"/>
          <w:u w:val="single"/>
        </w:rPr>
      </w:pPr>
      <w:r w:rsidRPr="00BF27F9">
        <w:rPr>
          <w:color w:val="auto"/>
          <w:u w:val="single"/>
        </w:rPr>
        <w:t>(7) To define the terms and conditions under which scholarships are awarded with the minimum requirements being set forth in this article; and</w:t>
      </w:r>
    </w:p>
    <w:p w14:paraId="53106B34" w14:textId="77777777" w:rsidR="003C0018" w:rsidRPr="00BF27F9" w:rsidRDefault="003C0018" w:rsidP="001D563F">
      <w:pPr>
        <w:pStyle w:val="SectionBody"/>
        <w:rPr>
          <w:color w:val="auto"/>
          <w:u w:val="single"/>
        </w:rPr>
      </w:pPr>
      <w:r w:rsidRPr="00BF27F9">
        <w:rPr>
          <w:color w:val="auto"/>
          <w:u w:val="single"/>
        </w:rPr>
        <w:t>(8) To establish other policies, procedures and criteria necessary to implement and administer the provisions of this article.</w:t>
      </w:r>
    </w:p>
    <w:p w14:paraId="37ED7E8F" w14:textId="32E03688" w:rsidR="003C0018" w:rsidRPr="00BF27F9" w:rsidRDefault="007C2DD2" w:rsidP="001D563F">
      <w:pPr>
        <w:pStyle w:val="SectionBody"/>
        <w:rPr>
          <w:color w:val="auto"/>
          <w:u w:val="single"/>
        </w:rPr>
      </w:pPr>
      <w:r w:rsidRPr="00BF27F9">
        <w:rPr>
          <w:color w:val="auto"/>
          <w:u w:val="single"/>
        </w:rPr>
        <w:t>(e)</w:t>
      </w:r>
      <w:r w:rsidR="003C0018" w:rsidRPr="00BF27F9">
        <w:rPr>
          <w:color w:val="auto"/>
          <w:u w:val="single"/>
        </w:rPr>
        <w:t xml:space="preserve"> </w:t>
      </w:r>
      <w:r w:rsidRPr="00BF27F9">
        <w:rPr>
          <w:i/>
          <w:iCs/>
          <w:color w:val="auto"/>
          <w:u w:val="single"/>
        </w:rPr>
        <w:t>Duties of commission.</w:t>
      </w:r>
      <w:r w:rsidRPr="00BF27F9">
        <w:rPr>
          <w:color w:val="auto"/>
          <w:u w:val="single"/>
        </w:rPr>
        <w:t xml:space="preserve"> </w:t>
      </w:r>
      <w:r w:rsidR="003C0018" w:rsidRPr="00BF27F9">
        <w:rPr>
          <w:color w:val="auto"/>
          <w:u w:val="single"/>
        </w:rPr>
        <w:t>In addition to any duty required by any other provision of this code, the commission has the following responsibilities:</w:t>
      </w:r>
    </w:p>
    <w:p w14:paraId="2D1D1788" w14:textId="77777777" w:rsidR="003C0018" w:rsidRPr="00BF27F9" w:rsidRDefault="003C0018" w:rsidP="001D563F">
      <w:pPr>
        <w:pStyle w:val="SectionBody"/>
        <w:rPr>
          <w:color w:val="auto"/>
          <w:u w:val="single"/>
        </w:rPr>
      </w:pPr>
      <w:r w:rsidRPr="00BF27F9">
        <w:rPr>
          <w:color w:val="auto"/>
          <w:u w:val="single"/>
        </w:rPr>
        <w:t>(1) To operate the program in a fiscally responsible manner and within the limits of available funds;</w:t>
      </w:r>
    </w:p>
    <w:p w14:paraId="704A4842" w14:textId="5D30CB6A" w:rsidR="003C0018" w:rsidRPr="00BF27F9" w:rsidRDefault="003C0018" w:rsidP="001D563F">
      <w:pPr>
        <w:pStyle w:val="SectionBody"/>
        <w:rPr>
          <w:color w:val="auto"/>
          <w:u w:val="single"/>
        </w:rPr>
      </w:pPr>
      <w:r w:rsidRPr="00BF27F9">
        <w:rPr>
          <w:color w:val="auto"/>
          <w:u w:val="single"/>
        </w:rPr>
        <w:t>(2) To operate the program as a merit-based program;</w:t>
      </w:r>
      <w:r w:rsidR="00F375F7" w:rsidRPr="00BF27F9">
        <w:rPr>
          <w:color w:val="auto"/>
          <w:u w:val="single"/>
        </w:rPr>
        <w:t xml:space="preserve"> and</w:t>
      </w:r>
    </w:p>
    <w:p w14:paraId="6CC30AE7" w14:textId="1BEEDA46" w:rsidR="003C0018" w:rsidRPr="00BF27F9" w:rsidRDefault="003C0018" w:rsidP="001D563F">
      <w:pPr>
        <w:pStyle w:val="SectionBody"/>
        <w:rPr>
          <w:color w:val="auto"/>
          <w:u w:val="single"/>
        </w:rPr>
      </w:pPr>
      <w:r w:rsidRPr="00BF27F9">
        <w:rPr>
          <w:color w:val="auto"/>
          <w:u w:val="single"/>
        </w:rPr>
        <w:t>(</w:t>
      </w:r>
      <w:r w:rsidR="00F375F7" w:rsidRPr="00BF27F9">
        <w:rPr>
          <w:color w:val="auto"/>
          <w:u w:val="single"/>
        </w:rPr>
        <w:t>3</w:t>
      </w:r>
      <w:r w:rsidRPr="00BF27F9">
        <w:rPr>
          <w:color w:val="auto"/>
          <w:u w:val="single"/>
        </w:rPr>
        <w:t xml:space="preserve">) To maintain contact with graduates who have received </w:t>
      </w:r>
      <w:r w:rsidR="00F375F7" w:rsidRPr="00BF27F9">
        <w:rPr>
          <w:color w:val="auto"/>
          <w:u w:val="single"/>
        </w:rPr>
        <w:t xml:space="preserve">the National Merit Scholarship award and </w:t>
      </w:r>
      <w:r w:rsidRPr="00BF27F9">
        <w:rPr>
          <w:color w:val="auto"/>
          <w:u w:val="single"/>
        </w:rPr>
        <w:t xml:space="preserve">to provide a written statement of intent to recipients who are selected to receive a </w:t>
      </w:r>
      <w:r w:rsidR="008B4E4E" w:rsidRPr="00BF27F9">
        <w:rPr>
          <w:color w:val="auto"/>
          <w:u w:val="single"/>
        </w:rPr>
        <w:t>s</w:t>
      </w:r>
      <w:r w:rsidRPr="00BF27F9">
        <w:rPr>
          <w:color w:val="auto"/>
          <w:u w:val="single"/>
        </w:rPr>
        <w:t>cholarship notifying them that acceptance of the scholarship entails a responsibility to supply the following:</w:t>
      </w:r>
    </w:p>
    <w:p w14:paraId="118634BC" w14:textId="77777777" w:rsidR="003C0018" w:rsidRPr="00BF27F9" w:rsidRDefault="003C0018" w:rsidP="001D563F">
      <w:pPr>
        <w:pStyle w:val="SectionBody"/>
        <w:rPr>
          <w:color w:val="auto"/>
          <w:u w:val="single"/>
        </w:rPr>
      </w:pPr>
      <w:r w:rsidRPr="00BF27F9">
        <w:rPr>
          <w:color w:val="auto"/>
          <w:u w:val="single"/>
        </w:rPr>
        <w:t>(A) Information requested by the commission to determine the number and percentage of recipients who shall:</w:t>
      </w:r>
    </w:p>
    <w:p w14:paraId="64A1CAAA" w14:textId="77777777" w:rsidR="003C0018" w:rsidRPr="00BF27F9" w:rsidRDefault="003C0018" w:rsidP="001D563F">
      <w:pPr>
        <w:pStyle w:val="SectionBody"/>
        <w:rPr>
          <w:color w:val="auto"/>
          <w:u w:val="single"/>
        </w:rPr>
      </w:pPr>
      <w:r w:rsidRPr="00BF27F9">
        <w:rPr>
          <w:color w:val="auto"/>
          <w:u w:val="single"/>
        </w:rPr>
        <w:t>(i) Continue to live in West Virginia after graduation;</w:t>
      </w:r>
    </w:p>
    <w:p w14:paraId="2DE8C8B4" w14:textId="77777777" w:rsidR="003C0018" w:rsidRPr="00BF27F9" w:rsidRDefault="003C0018" w:rsidP="001D563F">
      <w:pPr>
        <w:pStyle w:val="SectionBody"/>
        <w:rPr>
          <w:color w:val="auto"/>
          <w:u w:val="single"/>
        </w:rPr>
      </w:pPr>
      <w:r w:rsidRPr="00BF27F9">
        <w:rPr>
          <w:color w:val="auto"/>
          <w:u w:val="single"/>
        </w:rPr>
        <w:t>(ii) Obtain employment in West Virginia after graduation; and</w:t>
      </w:r>
    </w:p>
    <w:p w14:paraId="56687F46" w14:textId="77777777" w:rsidR="003C0018" w:rsidRPr="00BF27F9" w:rsidRDefault="003C0018" w:rsidP="001D563F">
      <w:pPr>
        <w:pStyle w:val="SectionBody"/>
        <w:rPr>
          <w:color w:val="auto"/>
          <w:u w:val="single"/>
        </w:rPr>
      </w:pPr>
      <w:r w:rsidRPr="00BF27F9">
        <w:rPr>
          <w:color w:val="auto"/>
          <w:u w:val="single"/>
        </w:rPr>
        <w:t>(iii) Enroll in post-graduate education programs;</w:t>
      </w:r>
    </w:p>
    <w:p w14:paraId="01E79120" w14:textId="1C94FFA4" w:rsidR="003C0018" w:rsidRPr="00BF27F9" w:rsidRDefault="003C0018" w:rsidP="001D563F">
      <w:pPr>
        <w:pStyle w:val="SectionBody"/>
        <w:rPr>
          <w:color w:val="auto"/>
          <w:u w:val="single"/>
        </w:rPr>
      </w:pPr>
      <w:r w:rsidRPr="00BF27F9">
        <w:rPr>
          <w:color w:val="auto"/>
          <w:u w:val="single"/>
        </w:rPr>
        <w:t xml:space="preserve">(B) For </w:t>
      </w:r>
      <w:r w:rsidR="008D46E0" w:rsidRPr="00BF27F9">
        <w:rPr>
          <w:color w:val="auto"/>
          <w:u w:val="single"/>
        </w:rPr>
        <w:t xml:space="preserve">National Merit Scholarship award </w:t>
      </w:r>
      <w:r w:rsidR="009068A3" w:rsidRPr="00BF27F9">
        <w:rPr>
          <w:color w:val="auto"/>
          <w:u w:val="single"/>
        </w:rPr>
        <w:t xml:space="preserve">recipients </w:t>
      </w:r>
      <w:r w:rsidRPr="00BF27F9">
        <w:rPr>
          <w:color w:val="auto"/>
          <w:u w:val="single"/>
        </w:rPr>
        <w:t>who enroll in post-graduate education programs, the name of the state in which each post-graduate institution is located; and</w:t>
      </w:r>
    </w:p>
    <w:p w14:paraId="2BB7334C" w14:textId="77777777" w:rsidR="003C0018" w:rsidRPr="00BF27F9" w:rsidRDefault="003C0018" w:rsidP="001D563F">
      <w:pPr>
        <w:pStyle w:val="SectionBody"/>
        <w:rPr>
          <w:color w:val="auto"/>
          <w:u w:val="single"/>
        </w:rPr>
      </w:pPr>
      <w:r w:rsidRPr="00BF27F9">
        <w:rPr>
          <w:color w:val="auto"/>
          <w:u w:val="single"/>
        </w:rPr>
        <w:t>(C) Any other relevant information the commission reasonably requests to implement the provisions of this subdivision.</w:t>
      </w:r>
    </w:p>
    <w:p w14:paraId="6A867B41" w14:textId="0E3D428B" w:rsidR="00C410AB" w:rsidRPr="00BF27F9" w:rsidRDefault="0064481A" w:rsidP="001D563F">
      <w:pPr>
        <w:pStyle w:val="SectionBody"/>
        <w:rPr>
          <w:color w:val="auto"/>
          <w:u w:val="single"/>
        </w:rPr>
      </w:pPr>
      <w:r w:rsidRPr="00BF27F9">
        <w:rPr>
          <w:color w:val="auto"/>
          <w:u w:val="single"/>
        </w:rPr>
        <w:t xml:space="preserve">(f) </w:t>
      </w:r>
      <w:r w:rsidRPr="00BF27F9">
        <w:rPr>
          <w:i/>
          <w:iCs/>
          <w:color w:val="auto"/>
          <w:u w:val="single"/>
        </w:rPr>
        <w:t>Scholarship requirements</w:t>
      </w:r>
      <w:r w:rsidRPr="00BF27F9">
        <w:rPr>
          <w:color w:val="auto"/>
          <w:u w:val="single"/>
        </w:rPr>
        <w:t xml:space="preserve">. </w:t>
      </w:r>
    </w:p>
    <w:p w14:paraId="7F28360A" w14:textId="7D2248DD" w:rsidR="00C410AB" w:rsidRPr="00BF27F9" w:rsidRDefault="0064481A" w:rsidP="001D563F">
      <w:pPr>
        <w:pStyle w:val="SectionBody"/>
        <w:rPr>
          <w:rFonts w:cs="Arial"/>
          <w:color w:val="auto"/>
          <w:u w:val="single"/>
        </w:rPr>
      </w:pPr>
      <w:r w:rsidRPr="00BF27F9">
        <w:rPr>
          <w:rFonts w:cs="Arial"/>
          <w:color w:val="auto"/>
          <w:u w:val="single"/>
        </w:rPr>
        <w:t>(1</w:t>
      </w:r>
      <w:r w:rsidR="00C410AB" w:rsidRPr="00BF27F9">
        <w:rPr>
          <w:rFonts w:cs="Arial"/>
          <w:color w:val="auto"/>
          <w:u w:val="single"/>
        </w:rPr>
        <w:t xml:space="preserve">) A </w:t>
      </w:r>
      <w:r w:rsidRPr="00BF27F9">
        <w:rPr>
          <w:rFonts w:cs="Arial"/>
          <w:color w:val="auto"/>
          <w:u w:val="single"/>
        </w:rPr>
        <w:t xml:space="preserve">National Merit Scholarship </w:t>
      </w:r>
      <w:r w:rsidR="00C410AB" w:rsidRPr="00BF27F9">
        <w:rPr>
          <w:rFonts w:cs="Arial"/>
          <w:color w:val="auto"/>
          <w:u w:val="single"/>
        </w:rPr>
        <w:t>annual award shall meet the following conditions:</w:t>
      </w:r>
    </w:p>
    <w:p w14:paraId="44AE2601" w14:textId="72A03697" w:rsidR="00C410AB" w:rsidRPr="00BF27F9" w:rsidRDefault="00C410AB" w:rsidP="001D563F">
      <w:pPr>
        <w:pStyle w:val="SectionBody"/>
        <w:rPr>
          <w:rFonts w:cs="Arial"/>
          <w:color w:val="auto"/>
          <w:u w:val="single"/>
        </w:rPr>
      </w:pPr>
      <w:r w:rsidRPr="00BF27F9">
        <w:rPr>
          <w:rFonts w:cs="Arial"/>
          <w:color w:val="auto"/>
          <w:u w:val="single"/>
        </w:rPr>
        <w:t>(</w:t>
      </w:r>
      <w:r w:rsidR="0064481A" w:rsidRPr="00BF27F9">
        <w:rPr>
          <w:rFonts w:cs="Arial"/>
          <w:color w:val="auto"/>
          <w:u w:val="single"/>
        </w:rPr>
        <w:t>A</w:t>
      </w:r>
      <w:r w:rsidRPr="00BF27F9">
        <w:rPr>
          <w:rFonts w:cs="Arial"/>
          <w:color w:val="auto"/>
          <w:u w:val="single"/>
        </w:rPr>
        <w:t>) For a student enrolled in a state institution of higher education</w:t>
      </w:r>
      <w:r w:rsidR="009D25F8" w:rsidRPr="00BF27F9">
        <w:rPr>
          <w:rFonts w:cs="Arial"/>
          <w:color w:val="auto"/>
          <w:u w:val="single"/>
        </w:rPr>
        <w:t xml:space="preserve"> or an eligible </w:t>
      </w:r>
      <w:r w:rsidR="00C0102E" w:rsidRPr="00BF27F9">
        <w:rPr>
          <w:rFonts w:cs="Arial"/>
          <w:color w:val="auto"/>
          <w:u w:val="single"/>
        </w:rPr>
        <w:t>institution other than a state institution of higher education</w:t>
      </w:r>
      <w:r w:rsidRPr="00BF27F9">
        <w:rPr>
          <w:rFonts w:cs="Arial"/>
          <w:color w:val="auto"/>
          <w:u w:val="single"/>
        </w:rPr>
        <w:t>, the annual award is equal to the cost of tuition</w:t>
      </w:r>
      <w:r w:rsidR="000E7819">
        <w:rPr>
          <w:rFonts w:cs="Arial"/>
          <w:color w:val="auto"/>
          <w:u w:val="single"/>
        </w:rPr>
        <w:t xml:space="preserve"> and room and board: </w:t>
      </w:r>
      <w:r w:rsidR="000E7819">
        <w:rPr>
          <w:rFonts w:cs="Arial"/>
          <w:i/>
          <w:iCs/>
          <w:color w:val="auto"/>
          <w:u w:val="single"/>
        </w:rPr>
        <w:t>Provided</w:t>
      </w:r>
      <w:r w:rsidR="000E7819">
        <w:rPr>
          <w:rFonts w:cs="Arial"/>
          <w:color w:val="auto"/>
          <w:u w:val="single"/>
        </w:rPr>
        <w:t>, That the student lives in on-campus housing and is enrolled in an on-campus meal plan</w:t>
      </w:r>
      <w:r w:rsidR="0064481A" w:rsidRPr="00BF27F9">
        <w:rPr>
          <w:rFonts w:cs="Arial"/>
          <w:color w:val="auto"/>
          <w:u w:val="single"/>
        </w:rPr>
        <w:t>;</w:t>
      </w:r>
    </w:p>
    <w:p w14:paraId="33360DFB" w14:textId="3227DD39" w:rsidR="00C410AB" w:rsidRPr="00BF27F9" w:rsidRDefault="00C410AB" w:rsidP="001D563F">
      <w:pPr>
        <w:pStyle w:val="SectionBody"/>
        <w:rPr>
          <w:rFonts w:cs="Arial"/>
          <w:color w:val="auto"/>
          <w:u w:val="single"/>
        </w:rPr>
      </w:pPr>
      <w:r w:rsidRPr="00BF27F9">
        <w:rPr>
          <w:rFonts w:cs="Arial"/>
          <w:color w:val="auto"/>
          <w:u w:val="single"/>
        </w:rPr>
        <w:t>(</w:t>
      </w:r>
      <w:r w:rsidR="00C0102E" w:rsidRPr="00BF27F9">
        <w:rPr>
          <w:rFonts w:cs="Arial"/>
          <w:color w:val="auto"/>
          <w:u w:val="single"/>
        </w:rPr>
        <w:t>B</w:t>
      </w:r>
      <w:r w:rsidRPr="00BF27F9">
        <w:rPr>
          <w:rFonts w:cs="Arial"/>
          <w:color w:val="auto"/>
          <w:u w:val="single"/>
        </w:rPr>
        <w:t xml:space="preserve">) </w:t>
      </w:r>
      <w:r w:rsidR="00A85573" w:rsidRPr="00BF27F9">
        <w:rPr>
          <w:rFonts w:cs="Arial"/>
          <w:color w:val="auto"/>
          <w:u w:val="single"/>
        </w:rPr>
        <w:t xml:space="preserve">In no case </w:t>
      </w:r>
      <w:r w:rsidRPr="00BF27F9">
        <w:rPr>
          <w:rFonts w:cs="Arial"/>
          <w:color w:val="auto"/>
          <w:u w:val="single"/>
        </w:rPr>
        <w:t xml:space="preserve">may </w:t>
      </w:r>
      <w:r w:rsidR="00A85573" w:rsidRPr="00BF27F9">
        <w:rPr>
          <w:rFonts w:cs="Arial"/>
          <w:color w:val="auto"/>
          <w:u w:val="single"/>
        </w:rPr>
        <w:t>the annual award be</w:t>
      </w:r>
      <w:r w:rsidRPr="00BF27F9">
        <w:rPr>
          <w:rFonts w:cs="Arial"/>
          <w:color w:val="auto"/>
          <w:u w:val="single"/>
        </w:rPr>
        <w:t xml:space="preserve"> greater than the actual cost of tuition</w:t>
      </w:r>
      <w:r w:rsidR="000E7819">
        <w:rPr>
          <w:rFonts w:cs="Arial"/>
          <w:color w:val="auto"/>
          <w:u w:val="single"/>
        </w:rPr>
        <w:t xml:space="preserve"> and room and board: </w:t>
      </w:r>
      <w:r w:rsidR="000E7819">
        <w:rPr>
          <w:rFonts w:cs="Arial"/>
          <w:i/>
          <w:iCs/>
          <w:color w:val="auto"/>
          <w:u w:val="single"/>
        </w:rPr>
        <w:t>Provided</w:t>
      </w:r>
      <w:r w:rsidR="000E7819">
        <w:rPr>
          <w:rFonts w:cs="Arial"/>
          <w:color w:val="auto"/>
          <w:u w:val="single"/>
        </w:rPr>
        <w:t>, That the student lives in on-campus housing and is enrolled in an on-campus meal plan</w:t>
      </w:r>
      <w:r w:rsidRPr="00BF27F9">
        <w:rPr>
          <w:rFonts w:cs="Arial"/>
          <w:color w:val="auto"/>
          <w:u w:val="single"/>
        </w:rPr>
        <w:t>;</w:t>
      </w:r>
    </w:p>
    <w:p w14:paraId="3BC326E2" w14:textId="59244206" w:rsidR="00C410AB" w:rsidRPr="00BF27F9" w:rsidRDefault="00C410AB" w:rsidP="001D563F">
      <w:pPr>
        <w:pStyle w:val="SectionBody"/>
        <w:rPr>
          <w:rFonts w:cs="Arial"/>
          <w:color w:val="auto"/>
          <w:u w:val="single"/>
        </w:rPr>
      </w:pPr>
      <w:r w:rsidRPr="00BF27F9">
        <w:rPr>
          <w:rFonts w:cs="Arial"/>
          <w:color w:val="auto"/>
          <w:u w:val="single"/>
        </w:rPr>
        <w:t>(</w:t>
      </w:r>
      <w:r w:rsidR="00383552" w:rsidRPr="00BF27F9">
        <w:rPr>
          <w:rFonts w:cs="Arial"/>
          <w:color w:val="auto"/>
          <w:u w:val="single"/>
        </w:rPr>
        <w:t>C</w:t>
      </w:r>
      <w:r w:rsidRPr="00BF27F9">
        <w:rPr>
          <w:rFonts w:cs="Arial"/>
          <w:color w:val="auto"/>
          <w:u w:val="single"/>
        </w:rPr>
        <w:t>) The annual award shall be used by an eligible institution to supplement, but may not supplant, a tuition and fee waiver for which the individual is eligible pursuant to §18B-10-5, §18B-10-6a, §18B-10-7, or §18B-10-7b of this code.</w:t>
      </w:r>
    </w:p>
    <w:p w14:paraId="48B777A1" w14:textId="0CD8DA81" w:rsidR="00C410AB" w:rsidRPr="00BF27F9" w:rsidRDefault="00C410AB" w:rsidP="001D563F">
      <w:pPr>
        <w:pStyle w:val="SectionBody"/>
        <w:rPr>
          <w:rFonts w:cs="Arial"/>
          <w:color w:val="auto"/>
          <w:u w:val="single"/>
        </w:rPr>
      </w:pPr>
      <w:r w:rsidRPr="00BF27F9">
        <w:rPr>
          <w:rFonts w:cs="Arial"/>
          <w:color w:val="auto"/>
          <w:u w:val="single"/>
        </w:rPr>
        <w:t>(</w:t>
      </w:r>
      <w:r w:rsidR="0072515A" w:rsidRPr="00BF27F9">
        <w:rPr>
          <w:rFonts w:cs="Arial"/>
          <w:color w:val="auto"/>
          <w:u w:val="single"/>
        </w:rPr>
        <w:t>2</w:t>
      </w:r>
      <w:r w:rsidRPr="00BF27F9">
        <w:rPr>
          <w:rFonts w:cs="Arial"/>
          <w:color w:val="auto"/>
          <w:u w:val="single"/>
        </w:rPr>
        <w:t>) The total cost of all scholarships awarded by the commission in any year may not exceed the amount of funds available to the commission during that fiscal year.</w:t>
      </w:r>
    </w:p>
    <w:p w14:paraId="417538ED" w14:textId="62C0CAE1" w:rsidR="00C410AB" w:rsidRPr="00BF27F9" w:rsidRDefault="00C410AB" w:rsidP="001D563F">
      <w:pPr>
        <w:pStyle w:val="SectionBody"/>
        <w:rPr>
          <w:rFonts w:cs="Arial"/>
          <w:color w:val="auto"/>
          <w:u w:val="single"/>
        </w:rPr>
      </w:pPr>
      <w:r w:rsidRPr="00BF27F9">
        <w:rPr>
          <w:rFonts w:cs="Arial"/>
          <w:color w:val="auto"/>
          <w:u w:val="single"/>
        </w:rPr>
        <w:t>(</w:t>
      </w:r>
      <w:r w:rsidR="0072515A" w:rsidRPr="00BF27F9">
        <w:rPr>
          <w:rFonts w:cs="Arial"/>
          <w:color w:val="auto"/>
          <w:u w:val="single"/>
        </w:rPr>
        <w:t>3</w:t>
      </w:r>
      <w:r w:rsidRPr="00BF27F9">
        <w:rPr>
          <w:rFonts w:cs="Arial"/>
          <w:color w:val="auto"/>
          <w:u w:val="single"/>
        </w:rPr>
        <w:t xml:space="preserve">) In order to be eligible to receive a </w:t>
      </w:r>
      <w:r w:rsidR="0072515A" w:rsidRPr="00BF27F9">
        <w:rPr>
          <w:rFonts w:cs="Arial"/>
          <w:color w:val="auto"/>
          <w:u w:val="single"/>
        </w:rPr>
        <w:t xml:space="preserve">National Merit Scholarship </w:t>
      </w:r>
      <w:r w:rsidRPr="00BF27F9">
        <w:rPr>
          <w:rFonts w:cs="Arial"/>
          <w:color w:val="auto"/>
          <w:u w:val="single"/>
        </w:rPr>
        <w:t>award, an individual shall:</w:t>
      </w:r>
    </w:p>
    <w:p w14:paraId="4915A2FB" w14:textId="00C31CF9" w:rsidR="00C410AB" w:rsidRPr="00BF27F9" w:rsidRDefault="00C410AB" w:rsidP="001D563F">
      <w:pPr>
        <w:pStyle w:val="SectionBody"/>
        <w:rPr>
          <w:rFonts w:cs="Arial"/>
          <w:color w:val="auto"/>
          <w:u w:val="single"/>
        </w:rPr>
      </w:pPr>
      <w:r w:rsidRPr="00BF27F9">
        <w:rPr>
          <w:rFonts w:cs="Arial"/>
          <w:color w:val="auto"/>
          <w:u w:val="single"/>
        </w:rPr>
        <w:t>(</w:t>
      </w:r>
      <w:r w:rsidR="0072515A" w:rsidRPr="00BF27F9">
        <w:rPr>
          <w:rFonts w:cs="Arial"/>
          <w:color w:val="auto"/>
          <w:u w:val="single"/>
        </w:rPr>
        <w:t>A</w:t>
      </w:r>
      <w:r w:rsidRPr="00BF27F9">
        <w:rPr>
          <w:rFonts w:cs="Arial"/>
          <w:color w:val="auto"/>
          <w:u w:val="single"/>
        </w:rPr>
        <w:t>) Submit a scholarship award application to the commission</w:t>
      </w:r>
      <w:r w:rsidR="0076568E" w:rsidRPr="00BF27F9">
        <w:rPr>
          <w:rFonts w:cs="Arial"/>
          <w:color w:val="auto"/>
          <w:u w:val="single"/>
        </w:rPr>
        <w:t xml:space="preserve"> verifying that the individual has been selected as a National Merit Scholarship recipient</w:t>
      </w:r>
      <w:r w:rsidRPr="00BF27F9">
        <w:rPr>
          <w:rFonts w:cs="Arial"/>
          <w:color w:val="auto"/>
          <w:u w:val="single"/>
        </w:rPr>
        <w:t>:</w:t>
      </w:r>
    </w:p>
    <w:p w14:paraId="2C2205FD" w14:textId="2629A6D3" w:rsidR="00C410AB" w:rsidRPr="00BF27F9" w:rsidRDefault="00C410AB" w:rsidP="001D563F">
      <w:pPr>
        <w:pStyle w:val="SectionBody"/>
        <w:rPr>
          <w:rFonts w:cs="Arial"/>
          <w:color w:val="auto"/>
          <w:u w:val="single"/>
        </w:rPr>
      </w:pPr>
      <w:r w:rsidRPr="00BF27F9">
        <w:rPr>
          <w:rFonts w:cs="Arial"/>
          <w:color w:val="auto"/>
          <w:u w:val="single"/>
        </w:rPr>
        <w:t>(</w:t>
      </w:r>
      <w:r w:rsidR="004024F8" w:rsidRPr="00BF27F9">
        <w:rPr>
          <w:rFonts w:cs="Arial"/>
          <w:color w:val="auto"/>
          <w:u w:val="single"/>
        </w:rPr>
        <w:t>B</w:t>
      </w:r>
      <w:r w:rsidRPr="00BF27F9">
        <w:rPr>
          <w:rFonts w:cs="Arial"/>
          <w:color w:val="auto"/>
          <w:u w:val="single"/>
        </w:rPr>
        <w:t>) Apply for and submit a Free Application for Federal Student Aid;</w:t>
      </w:r>
    </w:p>
    <w:p w14:paraId="304C8F48" w14:textId="75BE114D" w:rsidR="00C410AB" w:rsidRPr="00BF27F9" w:rsidRDefault="00C410AB" w:rsidP="001D563F">
      <w:pPr>
        <w:pStyle w:val="SectionBody"/>
        <w:rPr>
          <w:rFonts w:cs="Arial"/>
          <w:color w:val="auto"/>
          <w:u w:val="single"/>
        </w:rPr>
      </w:pPr>
      <w:r w:rsidRPr="00BF27F9">
        <w:rPr>
          <w:rFonts w:cs="Arial"/>
          <w:color w:val="auto"/>
          <w:u w:val="single"/>
        </w:rPr>
        <w:t>(</w:t>
      </w:r>
      <w:r w:rsidR="004024F8" w:rsidRPr="00BF27F9">
        <w:rPr>
          <w:rFonts w:cs="Arial"/>
          <w:color w:val="auto"/>
          <w:u w:val="single"/>
        </w:rPr>
        <w:t>C</w:t>
      </w:r>
      <w:r w:rsidRPr="00BF27F9">
        <w:rPr>
          <w:rFonts w:cs="Arial"/>
          <w:color w:val="auto"/>
          <w:u w:val="single"/>
        </w:rPr>
        <w:t>) Maintain a grade point average of at least 3.</w:t>
      </w:r>
      <w:r w:rsidR="004024F8" w:rsidRPr="00BF27F9">
        <w:rPr>
          <w:rFonts w:cs="Arial"/>
          <w:color w:val="auto"/>
          <w:u w:val="single"/>
        </w:rPr>
        <w:t>5</w:t>
      </w:r>
      <w:r w:rsidRPr="00BF27F9">
        <w:rPr>
          <w:rFonts w:cs="Arial"/>
          <w:color w:val="auto"/>
          <w:u w:val="single"/>
        </w:rPr>
        <w:t xml:space="preserve"> on a 4.0 grading scale in the required core and elective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042184DE" w14:textId="5B44EFE0" w:rsidR="00C410AB" w:rsidRPr="00BF27F9" w:rsidRDefault="00C410AB" w:rsidP="001D563F">
      <w:pPr>
        <w:pStyle w:val="SectionBody"/>
        <w:rPr>
          <w:rFonts w:cs="Arial"/>
          <w:color w:val="auto"/>
          <w:u w:val="single"/>
        </w:rPr>
      </w:pPr>
      <w:r w:rsidRPr="00BF27F9">
        <w:rPr>
          <w:rFonts w:cs="Arial"/>
          <w:color w:val="auto"/>
          <w:u w:val="single"/>
        </w:rPr>
        <w:t>(</w:t>
      </w:r>
      <w:r w:rsidR="004024F8" w:rsidRPr="00BF27F9">
        <w:rPr>
          <w:rFonts w:cs="Arial"/>
          <w:color w:val="auto"/>
          <w:u w:val="single"/>
        </w:rPr>
        <w:t>D</w:t>
      </w:r>
      <w:r w:rsidRPr="00BF27F9">
        <w:rPr>
          <w:rFonts w:cs="Arial"/>
          <w:color w:val="auto"/>
          <w:u w:val="single"/>
        </w:rPr>
        <w:t>)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w:t>
      </w:r>
    </w:p>
    <w:p w14:paraId="14F2E59C" w14:textId="473B6451" w:rsidR="00C410AB" w:rsidRPr="00BF27F9" w:rsidRDefault="00C410AB" w:rsidP="001D563F">
      <w:pPr>
        <w:pStyle w:val="SectionBody"/>
        <w:rPr>
          <w:rFonts w:cs="Arial"/>
          <w:color w:val="auto"/>
          <w:u w:val="single"/>
        </w:rPr>
      </w:pPr>
      <w:r w:rsidRPr="00BF27F9">
        <w:rPr>
          <w:rFonts w:cs="Arial"/>
          <w:color w:val="auto"/>
          <w:u w:val="single"/>
        </w:rPr>
        <w:t>(</w:t>
      </w:r>
      <w:r w:rsidR="00CF6908" w:rsidRPr="00BF27F9">
        <w:rPr>
          <w:rFonts w:cs="Arial"/>
          <w:color w:val="auto"/>
          <w:u w:val="single"/>
        </w:rPr>
        <w:t>E</w:t>
      </w:r>
      <w:r w:rsidRPr="00BF27F9">
        <w:rPr>
          <w:rFonts w:cs="Arial"/>
          <w:color w:val="auto"/>
          <w:u w:val="single"/>
        </w:rPr>
        <w:t>) Be a United States citizen or legal immigrant to the United States;</w:t>
      </w:r>
    </w:p>
    <w:p w14:paraId="455F448C" w14:textId="52EA3A19" w:rsidR="00C410AB" w:rsidRPr="00BF27F9" w:rsidRDefault="00C410AB" w:rsidP="001D563F">
      <w:pPr>
        <w:pStyle w:val="SectionBody"/>
        <w:rPr>
          <w:rFonts w:cs="Arial"/>
          <w:color w:val="auto"/>
          <w:u w:val="single"/>
        </w:rPr>
      </w:pPr>
      <w:r w:rsidRPr="00BF27F9">
        <w:rPr>
          <w:rFonts w:cs="Arial"/>
          <w:color w:val="auto"/>
          <w:u w:val="single"/>
        </w:rPr>
        <w:t>(</w:t>
      </w:r>
      <w:r w:rsidR="00CF6908" w:rsidRPr="00BF27F9">
        <w:rPr>
          <w:rFonts w:cs="Arial"/>
          <w:color w:val="auto"/>
          <w:u w:val="single"/>
        </w:rPr>
        <w:t>F</w:t>
      </w:r>
      <w:r w:rsidRPr="00BF27F9">
        <w:rPr>
          <w:rFonts w:cs="Arial"/>
          <w:color w:val="auto"/>
          <w:u w:val="single"/>
        </w:rPr>
        <w:t>) Meet additional objective standards the commission considers necessary to promote academic excellence and to maintain the financial stability of the fund; and</w:t>
      </w:r>
    </w:p>
    <w:p w14:paraId="72D59582" w14:textId="175407EF" w:rsidR="00C410AB" w:rsidRPr="00BF27F9" w:rsidRDefault="00C410AB" w:rsidP="001D563F">
      <w:pPr>
        <w:pStyle w:val="SectionBody"/>
        <w:rPr>
          <w:rFonts w:cs="Arial"/>
          <w:color w:val="auto"/>
          <w:u w:val="single"/>
        </w:rPr>
      </w:pPr>
      <w:r w:rsidRPr="00BF27F9">
        <w:rPr>
          <w:rFonts w:cs="Arial"/>
          <w:color w:val="auto"/>
          <w:u w:val="single"/>
        </w:rPr>
        <w:t>(</w:t>
      </w:r>
      <w:r w:rsidR="00CF6908" w:rsidRPr="00BF27F9">
        <w:rPr>
          <w:rFonts w:cs="Arial"/>
          <w:color w:val="auto"/>
          <w:u w:val="single"/>
        </w:rPr>
        <w:t>G</w:t>
      </w:r>
      <w:r w:rsidRPr="00BF27F9">
        <w:rPr>
          <w:rFonts w:cs="Arial"/>
          <w:color w:val="auto"/>
          <w:u w:val="single"/>
        </w:rPr>
        <w:t xml:space="preserve">) Enroll in an eligible institution. A student enrolled at an eligible institution who receives a </w:t>
      </w:r>
      <w:r w:rsidR="00CF6908" w:rsidRPr="00BF27F9">
        <w:rPr>
          <w:rFonts w:cs="Arial"/>
          <w:color w:val="auto"/>
          <w:u w:val="single"/>
        </w:rPr>
        <w:t xml:space="preserve">National Merit Scholarship </w:t>
      </w:r>
      <w:r w:rsidR="00457B13" w:rsidRPr="00BF27F9">
        <w:rPr>
          <w:rFonts w:cs="Arial"/>
          <w:color w:val="auto"/>
          <w:u w:val="single"/>
        </w:rPr>
        <w:t xml:space="preserve">Program </w:t>
      </w:r>
      <w:r w:rsidR="00CF6908" w:rsidRPr="00BF27F9">
        <w:rPr>
          <w:rFonts w:cs="Arial"/>
          <w:color w:val="auto"/>
          <w:u w:val="single"/>
        </w:rPr>
        <w:t xml:space="preserve">award </w:t>
      </w:r>
      <w:r w:rsidRPr="00BF27F9">
        <w:rPr>
          <w:rFonts w:cs="Arial"/>
          <w:color w:val="auto"/>
          <w:u w:val="single"/>
        </w:rPr>
        <w:t>may retain and renew the scholarship to complete his or her undergraduate education at that institution or any other eligible institution under the following circumstances:</w:t>
      </w:r>
    </w:p>
    <w:p w14:paraId="06D59697" w14:textId="33224F21" w:rsidR="00C410AB" w:rsidRPr="00BF27F9" w:rsidRDefault="00C410AB" w:rsidP="001D563F">
      <w:pPr>
        <w:pStyle w:val="SectionBody"/>
        <w:rPr>
          <w:rFonts w:cs="Arial"/>
          <w:color w:val="auto"/>
          <w:u w:val="single"/>
        </w:rPr>
      </w:pPr>
      <w:r w:rsidRPr="00BF27F9">
        <w:rPr>
          <w:rFonts w:cs="Arial"/>
          <w:color w:val="auto"/>
          <w:u w:val="single"/>
        </w:rPr>
        <w:t>(</w:t>
      </w:r>
      <w:r w:rsidR="00E322DE" w:rsidRPr="00BF27F9">
        <w:rPr>
          <w:rFonts w:cs="Arial"/>
          <w:color w:val="auto"/>
          <w:u w:val="single"/>
        </w:rPr>
        <w:t>i</w:t>
      </w:r>
      <w:r w:rsidRPr="00BF27F9">
        <w:rPr>
          <w:rFonts w:cs="Arial"/>
          <w:color w:val="auto"/>
          <w:u w:val="single"/>
        </w:rPr>
        <w:t>) The institution at which the student is enrolled loses its status as an eligible institution pursuant to the provisions of §18B-7-3(b)(1) of this code; and</w:t>
      </w:r>
    </w:p>
    <w:p w14:paraId="4AFEC3CB" w14:textId="7BB1E759" w:rsidR="00C410AB" w:rsidRPr="00BF27F9" w:rsidRDefault="00C410AB" w:rsidP="001D563F">
      <w:pPr>
        <w:pStyle w:val="SectionBody"/>
        <w:rPr>
          <w:rFonts w:cs="Arial"/>
          <w:color w:val="auto"/>
          <w:u w:val="single"/>
        </w:rPr>
      </w:pPr>
      <w:r w:rsidRPr="00BF27F9">
        <w:rPr>
          <w:rFonts w:cs="Arial"/>
          <w:color w:val="auto"/>
          <w:u w:val="single"/>
        </w:rPr>
        <w:t>(</w:t>
      </w:r>
      <w:r w:rsidR="00E322DE" w:rsidRPr="00BF27F9">
        <w:rPr>
          <w:rFonts w:cs="Arial"/>
          <w:color w:val="auto"/>
          <w:u w:val="single"/>
        </w:rPr>
        <w:t>ii</w:t>
      </w:r>
      <w:r w:rsidRPr="00BF27F9">
        <w:rPr>
          <w:rFonts w:cs="Arial"/>
          <w:color w:val="auto"/>
          <w:u w:val="single"/>
        </w:rPr>
        <w:t>) The student meets all other renewal requirements of this code and of commission rules.</w:t>
      </w:r>
    </w:p>
    <w:p w14:paraId="1B0265D9" w14:textId="00D6DE84" w:rsidR="00C410AB" w:rsidRPr="00BF27F9" w:rsidRDefault="00C410AB" w:rsidP="001D563F">
      <w:pPr>
        <w:pStyle w:val="SectionBody"/>
        <w:rPr>
          <w:rFonts w:cs="Arial"/>
          <w:color w:val="auto"/>
          <w:u w:val="single"/>
        </w:rPr>
      </w:pPr>
      <w:r w:rsidRPr="00BF27F9">
        <w:rPr>
          <w:rFonts w:cs="Arial"/>
          <w:color w:val="auto"/>
          <w:u w:val="single"/>
        </w:rPr>
        <w:t>(</w:t>
      </w:r>
      <w:r w:rsidR="004A6CDA" w:rsidRPr="00BF27F9">
        <w:rPr>
          <w:rFonts w:cs="Arial"/>
          <w:color w:val="auto"/>
          <w:u w:val="single"/>
        </w:rPr>
        <w:t>g</w:t>
      </w:r>
      <w:r w:rsidRPr="00BF27F9">
        <w:rPr>
          <w:rFonts w:cs="Arial"/>
          <w:color w:val="auto"/>
          <w:u w:val="single"/>
        </w:rPr>
        <w:t xml:space="preserve">) The commission shall promulgate a legislative rule in accordance with the provisions of §29A-3A-1 </w:t>
      </w:r>
      <w:r w:rsidRPr="00BF27F9">
        <w:rPr>
          <w:rFonts w:cs="Arial"/>
          <w:i/>
          <w:iCs/>
          <w:color w:val="auto"/>
          <w:u w:val="single"/>
        </w:rPr>
        <w:t>et seq</w:t>
      </w:r>
      <w:r w:rsidRPr="00BF27F9">
        <w:rPr>
          <w:rFonts w:cs="Arial"/>
          <w:color w:val="auto"/>
          <w:u w:val="single"/>
        </w:rPr>
        <w:t>. of this code.</w:t>
      </w:r>
    </w:p>
    <w:p w14:paraId="460A0495" w14:textId="0CBAEA19" w:rsidR="00C410AB" w:rsidRPr="00BF27F9" w:rsidRDefault="00C410AB" w:rsidP="001D563F">
      <w:pPr>
        <w:pStyle w:val="SectionBody"/>
        <w:rPr>
          <w:rFonts w:cs="Arial"/>
          <w:color w:val="auto"/>
          <w:u w:val="single"/>
        </w:rPr>
      </w:pPr>
      <w:r w:rsidRPr="00BF27F9">
        <w:rPr>
          <w:rFonts w:cs="Arial"/>
          <w:color w:val="auto"/>
          <w:u w:val="single"/>
        </w:rPr>
        <w:t>(</w:t>
      </w:r>
      <w:r w:rsidR="003759A1" w:rsidRPr="00BF27F9">
        <w:rPr>
          <w:rFonts w:cs="Arial"/>
          <w:color w:val="auto"/>
          <w:u w:val="single"/>
        </w:rPr>
        <w:t>1</w:t>
      </w:r>
      <w:r w:rsidRPr="00BF27F9">
        <w:rPr>
          <w:rFonts w:cs="Arial"/>
          <w:color w:val="auto"/>
          <w:u w:val="single"/>
        </w:rPr>
        <w:t>) The rule shall include at least the following provisions:</w:t>
      </w:r>
    </w:p>
    <w:p w14:paraId="095E9E4D" w14:textId="7D828FA6" w:rsidR="00C410AB" w:rsidRPr="00BF27F9" w:rsidRDefault="00C410AB" w:rsidP="001D563F">
      <w:pPr>
        <w:pStyle w:val="SectionBody"/>
        <w:rPr>
          <w:rFonts w:cs="Arial"/>
          <w:color w:val="auto"/>
          <w:u w:val="single"/>
        </w:rPr>
      </w:pPr>
      <w:r w:rsidRPr="00BF27F9">
        <w:rPr>
          <w:rFonts w:cs="Arial"/>
          <w:color w:val="auto"/>
          <w:u w:val="single"/>
        </w:rPr>
        <w:t xml:space="preserve">(A) The amount of a </w:t>
      </w:r>
      <w:r w:rsidR="003759A1" w:rsidRPr="00BF27F9">
        <w:rPr>
          <w:rFonts w:cs="Arial"/>
          <w:color w:val="auto"/>
          <w:u w:val="single"/>
        </w:rPr>
        <w:t>National Merit Scholarship</w:t>
      </w:r>
      <w:r w:rsidRPr="00BF27F9">
        <w:rPr>
          <w:rFonts w:cs="Arial"/>
          <w:color w:val="auto"/>
          <w:u w:val="single"/>
        </w:rPr>
        <w:t xml:space="preserve"> award in combination with aid from all other sources may not exceed the cost of education at the institution the recipient is attending. </w:t>
      </w:r>
    </w:p>
    <w:p w14:paraId="0DEB9F1B" w14:textId="77777777" w:rsidR="00C410AB" w:rsidRPr="00BF27F9" w:rsidRDefault="00C410AB" w:rsidP="001D563F">
      <w:pPr>
        <w:pStyle w:val="SectionBody"/>
        <w:rPr>
          <w:rFonts w:cs="Arial"/>
          <w:color w:val="auto"/>
          <w:u w:val="single"/>
        </w:rPr>
      </w:pPr>
      <w:r w:rsidRPr="00BF27F9">
        <w:rPr>
          <w:rFonts w:cs="Arial"/>
          <w:color w:val="auto"/>
          <w:u w:val="single"/>
        </w:rPr>
        <w:t>(B) Additional objective standards the commission considers necessary:</w:t>
      </w:r>
    </w:p>
    <w:p w14:paraId="23438BF4" w14:textId="77777777" w:rsidR="00C410AB" w:rsidRPr="00BF27F9" w:rsidRDefault="00C410AB" w:rsidP="001D563F">
      <w:pPr>
        <w:pStyle w:val="SectionBody"/>
        <w:rPr>
          <w:rFonts w:cs="Arial"/>
          <w:color w:val="auto"/>
          <w:u w:val="single"/>
        </w:rPr>
      </w:pPr>
      <w:r w:rsidRPr="00BF27F9">
        <w:rPr>
          <w:rFonts w:cs="Arial"/>
          <w:color w:val="auto"/>
          <w:u w:val="single"/>
        </w:rPr>
        <w:t>(i) To promote academic excellence;</w:t>
      </w:r>
    </w:p>
    <w:p w14:paraId="715CCB81" w14:textId="77777777" w:rsidR="00C410AB" w:rsidRPr="00BF27F9" w:rsidRDefault="00C410AB" w:rsidP="001D563F">
      <w:pPr>
        <w:pStyle w:val="SectionBody"/>
        <w:rPr>
          <w:rFonts w:cs="Arial"/>
          <w:color w:val="auto"/>
          <w:u w:val="single"/>
        </w:rPr>
      </w:pPr>
      <w:r w:rsidRPr="00BF27F9">
        <w:rPr>
          <w:rFonts w:cs="Arial"/>
          <w:color w:val="auto"/>
          <w:u w:val="single"/>
        </w:rPr>
        <w:t>(ii) To maintain the financial stability of the fund; and</w:t>
      </w:r>
    </w:p>
    <w:p w14:paraId="0FF81917" w14:textId="77777777" w:rsidR="00C410AB" w:rsidRPr="00BF27F9" w:rsidRDefault="00C410AB" w:rsidP="001D563F">
      <w:pPr>
        <w:pStyle w:val="SectionBody"/>
        <w:rPr>
          <w:rFonts w:cs="Arial"/>
          <w:color w:val="auto"/>
          <w:u w:val="single"/>
        </w:rPr>
      </w:pPr>
      <w:r w:rsidRPr="00BF27F9">
        <w:rPr>
          <w:rFonts w:cs="Arial"/>
          <w:color w:val="auto"/>
          <w:u w:val="single"/>
        </w:rPr>
        <w:t>(iii) To operate the program within the limits of available funds;</w:t>
      </w:r>
    </w:p>
    <w:p w14:paraId="3BE73955" w14:textId="4542CC97" w:rsidR="00C410AB" w:rsidRPr="00BF27F9" w:rsidRDefault="00C410AB" w:rsidP="001D563F">
      <w:pPr>
        <w:pStyle w:val="SectionBody"/>
        <w:rPr>
          <w:rFonts w:cs="Arial"/>
          <w:color w:val="auto"/>
          <w:u w:val="single"/>
        </w:rPr>
      </w:pPr>
      <w:r w:rsidRPr="00BF27F9">
        <w:rPr>
          <w:rFonts w:cs="Arial"/>
          <w:color w:val="auto"/>
          <w:u w:val="single"/>
        </w:rPr>
        <w:t xml:space="preserve">(C) Provisions for making the highest and best use of the </w:t>
      </w:r>
      <w:r w:rsidR="00F971A3" w:rsidRPr="00BF27F9">
        <w:rPr>
          <w:rFonts w:cs="Arial"/>
          <w:color w:val="auto"/>
          <w:u w:val="single"/>
        </w:rPr>
        <w:t xml:space="preserve">National Merit Scholarship </w:t>
      </w:r>
      <w:r w:rsidRPr="00BF27F9">
        <w:rPr>
          <w:rFonts w:cs="Arial"/>
          <w:color w:val="auto"/>
          <w:u w:val="single"/>
        </w:rPr>
        <w:t xml:space="preserve">Program in conjunction with the West Virginia College Prepaid Tuition and Savings Program Act set forth in §18-30-1 </w:t>
      </w:r>
      <w:r w:rsidRPr="00BF27F9">
        <w:rPr>
          <w:rFonts w:cs="Arial"/>
          <w:i/>
          <w:iCs/>
          <w:color w:val="auto"/>
          <w:u w:val="single"/>
        </w:rPr>
        <w:t>et seq</w:t>
      </w:r>
      <w:r w:rsidRPr="00BF27F9">
        <w:rPr>
          <w:rFonts w:cs="Arial"/>
          <w:color w:val="auto"/>
          <w:u w:val="single"/>
        </w:rPr>
        <w:t>. of this code;</w:t>
      </w:r>
    </w:p>
    <w:p w14:paraId="308F51A3" w14:textId="670BA60D" w:rsidR="00C410AB" w:rsidRPr="00BF27F9" w:rsidRDefault="00C410AB" w:rsidP="001D563F">
      <w:pPr>
        <w:pStyle w:val="SectionBody"/>
        <w:rPr>
          <w:rFonts w:cs="Arial"/>
          <w:color w:val="auto"/>
          <w:u w:val="single"/>
        </w:rPr>
      </w:pPr>
      <w:r w:rsidRPr="00BF27F9">
        <w:rPr>
          <w:rFonts w:cs="Arial"/>
          <w:color w:val="auto"/>
          <w:u w:val="single"/>
        </w:rPr>
        <w:t>(D) A provision defining the relationship of</w:t>
      </w:r>
      <w:r w:rsidR="00135866" w:rsidRPr="00BF27F9">
        <w:rPr>
          <w:rFonts w:cs="Arial"/>
          <w:color w:val="auto"/>
          <w:u w:val="single"/>
        </w:rPr>
        <w:t xml:space="preserve"> National Merit Scholarship</w:t>
      </w:r>
      <w:r w:rsidRPr="00BF27F9">
        <w:rPr>
          <w:rFonts w:cs="Arial"/>
          <w:color w:val="auto"/>
          <w:u w:val="single"/>
        </w:rPr>
        <w:t xml:space="preserve"> awards to all other sources of student financial aid to ensure maximum coordination. The provision shall include the following:</w:t>
      </w:r>
    </w:p>
    <w:p w14:paraId="053BB94E" w14:textId="1AFAADD4" w:rsidR="00C410AB" w:rsidRPr="00BF27F9" w:rsidRDefault="00C410AB" w:rsidP="001D563F">
      <w:pPr>
        <w:pStyle w:val="SectionBody"/>
        <w:rPr>
          <w:rFonts w:cs="Arial"/>
          <w:color w:val="auto"/>
          <w:u w:val="single"/>
        </w:rPr>
      </w:pPr>
      <w:r w:rsidRPr="00BF27F9">
        <w:rPr>
          <w:rFonts w:cs="Arial"/>
          <w:color w:val="auto"/>
          <w:u w:val="single"/>
        </w:rPr>
        <w:t>(i) Methods to maximize student eligibility for federal student financial aid;</w:t>
      </w:r>
      <w:r w:rsidR="004E256E" w:rsidRPr="00BF27F9">
        <w:rPr>
          <w:rFonts w:cs="Arial"/>
          <w:color w:val="auto"/>
          <w:u w:val="single"/>
        </w:rPr>
        <w:t xml:space="preserve"> and</w:t>
      </w:r>
    </w:p>
    <w:p w14:paraId="49563636" w14:textId="4D0C2D54" w:rsidR="00C410AB" w:rsidRPr="00BF27F9" w:rsidRDefault="00C410AB" w:rsidP="001D563F">
      <w:pPr>
        <w:pStyle w:val="SectionBody"/>
        <w:rPr>
          <w:rFonts w:cs="Arial"/>
          <w:color w:val="auto"/>
          <w:u w:val="single"/>
        </w:rPr>
      </w:pPr>
      <w:r w:rsidRPr="00BF27F9">
        <w:rPr>
          <w:rFonts w:cs="Arial"/>
          <w:color w:val="auto"/>
          <w:u w:val="single"/>
        </w:rPr>
        <w:t xml:space="preserve">(ii) Clarification of the relationship between the </w:t>
      </w:r>
      <w:r w:rsidR="004E256E" w:rsidRPr="00BF27F9">
        <w:rPr>
          <w:rFonts w:cs="Arial"/>
          <w:color w:val="auto"/>
          <w:u w:val="single"/>
        </w:rPr>
        <w:t xml:space="preserve">National Merit </w:t>
      </w:r>
      <w:r w:rsidRPr="00BF27F9">
        <w:rPr>
          <w:rFonts w:cs="Arial"/>
          <w:color w:val="auto"/>
          <w:u w:val="single"/>
        </w:rPr>
        <w:t>Scholarship Progra</w:t>
      </w:r>
      <w:r w:rsidR="004E256E" w:rsidRPr="00BF27F9">
        <w:rPr>
          <w:rFonts w:cs="Arial"/>
          <w:color w:val="auto"/>
          <w:u w:val="single"/>
        </w:rPr>
        <w:t>m</w:t>
      </w:r>
      <w:r w:rsidRPr="00BF27F9">
        <w:rPr>
          <w:rFonts w:cs="Arial"/>
          <w:color w:val="auto"/>
          <w:u w:val="single"/>
        </w:rPr>
        <w:t>, tuition savings plans and other state-funded student financial aid programs;</w:t>
      </w:r>
    </w:p>
    <w:p w14:paraId="0B6A9E12" w14:textId="77777777" w:rsidR="00C410AB" w:rsidRPr="00BF27F9" w:rsidRDefault="00C410AB" w:rsidP="001D563F">
      <w:pPr>
        <w:pStyle w:val="SectionBody"/>
        <w:rPr>
          <w:rFonts w:cs="Arial"/>
          <w:color w:val="auto"/>
          <w:u w:val="single"/>
        </w:rPr>
      </w:pPr>
      <w:r w:rsidRPr="00BF27F9">
        <w:rPr>
          <w:rFonts w:cs="Arial"/>
          <w:color w:val="auto"/>
          <w:u w:val="single"/>
        </w:rPr>
        <w:t>(E) A method for awarding scholarships within the limits of available appropriations, including circumstances when program funds are not sufficient to provide awards to all eligible applicants. The commission may not use any of the following methods:</w:t>
      </w:r>
    </w:p>
    <w:p w14:paraId="143ED3F6" w14:textId="3F9DB12F" w:rsidR="00C410AB" w:rsidRPr="00BF27F9" w:rsidRDefault="00C410AB" w:rsidP="001D563F">
      <w:pPr>
        <w:pStyle w:val="SectionBody"/>
        <w:rPr>
          <w:rFonts w:cs="Arial"/>
          <w:color w:val="auto"/>
          <w:u w:val="single"/>
        </w:rPr>
      </w:pPr>
      <w:r w:rsidRPr="00BF27F9">
        <w:rPr>
          <w:rFonts w:cs="Arial"/>
          <w:color w:val="auto"/>
          <w:u w:val="single"/>
        </w:rPr>
        <w:t xml:space="preserve">(i) Providing for an annual </w:t>
      </w:r>
      <w:r w:rsidR="00F8459B" w:rsidRPr="00BF27F9">
        <w:rPr>
          <w:rFonts w:cs="Arial"/>
          <w:color w:val="auto"/>
          <w:u w:val="single"/>
        </w:rPr>
        <w:t>National Merit Scholarship</w:t>
      </w:r>
      <w:r w:rsidRPr="00BF27F9">
        <w:rPr>
          <w:rFonts w:cs="Arial"/>
          <w:color w:val="auto"/>
          <w:u w:val="single"/>
        </w:rPr>
        <w:t xml:space="preserve"> award that is less than the amounts provided for in this </w:t>
      </w:r>
      <w:r w:rsidR="00F8459B" w:rsidRPr="00BF27F9">
        <w:rPr>
          <w:rFonts w:cs="Arial"/>
          <w:color w:val="auto"/>
          <w:u w:val="single"/>
        </w:rPr>
        <w:t>article</w:t>
      </w:r>
      <w:r w:rsidRPr="00BF27F9">
        <w:rPr>
          <w:rFonts w:cs="Arial"/>
          <w:color w:val="auto"/>
          <w:u w:val="single"/>
        </w:rPr>
        <w:t>; or</w:t>
      </w:r>
    </w:p>
    <w:p w14:paraId="0BE5886E" w14:textId="55C8E077" w:rsidR="00C410AB" w:rsidRPr="00BF27F9" w:rsidRDefault="00C410AB" w:rsidP="001D563F">
      <w:pPr>
        <w:pStyle w:val="SectionBody"/>
        <w:rPr>
          <w:rFonts w:cs="Arial"/>
          <w:color w:val="auto"/>
          <w:u w:val="single"/>
        </w:rPr>
      </w:pPr>
      <w:r w:rsidRPr="00BF27F9">
        <w:rPr>
          <w:rFonts w:cs="Arial"/>
          <w:color w:val="auto"/>
          <w:u w:val="single"/>
        </w:rPr>
        <w:t>(ii) Eliminating any current recipient from eligibility</w:t>
      </w:r>
      <w:r w:rsidR="003C36A4" w:rsidRPr="00BF27F9">
        <w:rPr>
          <w:rFonts w:cs="Arial"/>
          <w:color w:val="auto"/>
          <w:u w:val="single"/>
        </w:rPr>
        <w:t>.</w:t>
      </w:r>
    </w:p>
    <w:p w14:paraId="28D3E9B7" w14:textId="035F5302" w:rsidR="00C410AB" w:rsidRPr="00BF27F9" w:rsidRDefault="00C410AB" w:rsidP="001D563F">
      <w:pPr>
        <w:pStyle w:val="SectionBody"/>
        <w:rPr>
          <w:rFonts w:cs="Arial"/>
          <w:color w:val="auto"/>
          <w:u w:val="single"/>
        </w:rPr>
      </w:pPr>
      <w:r w:rsidRPr="00BF27F9">
        <w:rPr>
          <w:rFonts w:cs="Arial"/>
          <w:color w:val="auto"/>
          <w:u w:val="single"/>
        </w:rPr>
        <w:t>(</w:t>
      </w:r>
      <w:r w:rsidR="006074BA" w:rsidRPr="00BF27F9">
        <w:rPr>
          <w:rFonts w:cs="Arial"/>
          <w:color w:val="auto"/>
          <w:u w:val="single"/>
        </w:rPr>
        <w:t>2</w:t>
      </w:r>
      <w:r w:rsidRPr="00BF27F9">
        <w:rPr>
          <w:rFonts w:cs="Arial"/>
          <w:color w:val="auto"/>
          <w:u w:val="single"/>
        </w:rPr>
        <w:t xml:space="preserve">) The Legislature finds that an emergency exists and, therefore, the commission shall file a rule to implement the provisions of this section as an emergency rule pursuant to the provisions of §29A-3A-1 </w:t>
      </w:r>
      <w:r w:rsidRPr="00BF27F9">
        <w:rPr>
          <w:rFonts w:cs="Arial"/>
          <w:i/>
          <w:iCs/>
          <w:color w:val="auto"/>
          <w:u w:val="single"/>
        </w:rPr>
        <w:t>et seq</w:t>
      </w:r>
      <w:r w:rsidRPr="00BF27F9">
        <w:rPr>
          <w:rFonts w:cs="Arial"/>
          <w:color w:val="auto"/>
          <w:u w:val="single"/>
        </w:rPr>
        <w:t>. of this code. The rule is subject to the prior approval of the Legislative Oversight Commission on Education Accountability.</w:t>
      </w:r>
    </w:p>
    <w:p w14:paraId="00B3FCC5" w14:textId="77777777" w:rsidR="008040DA" w:rsidRPr="00BF27F9" w:rsidRDefault="0034016E" w:rsidP="001D563F">
      <w:pPr>
        <w:pStyle w:val="SectionBody"/>
        <w:rPr>
          <w:color w:val="auto"/>
          <w:u w:val="single"/>
        </w:rPr>
      </w:pPr>
      <w:r w:rsidRPr="00BF27F9">
        <w:rPr>
          <w:color w:val="auto"/>
          <w:u w:val="single"/>
        </w:rPr>
        <w:t xml:space="preserve">(h) </w:t>
      </w:r>
      <w:r w:rsidRPr="00BF27F9">
        <w:rPr>
          <w:i/>
          <w:iCs/>
          <w:color w:val="auto"/>
          <w:u w:val="single"/>
        </w:rPr>
        <w:t>National Merit Scholarship Fund</w:t>
      </w:r>
      <w:r w:rsidRPr="00BF27F9">
        <w:rPr>
          <w:color w:val="auto"/>
          <w:u w:val="single"/>
        </w:rPr>
        <w:t xml:space="preserve">. </w:t>
      </w:r>
    </w:p>
    <w:p w14:paraId="3F30BF5F" w14:textId="14F2217B" w:rsidR="00A73AEB" w:rsidRPr="00BF27F9" w:rsidRDefault="0034016E" w:rsidP="001D563F">
      <w:pPr>
        <w:pStyle w:val="SectionBody"/>
        <w:rPr>
          <w:color w:val="auto"/>
          <w:u w:val="single"/>
        </w:rPr>
      </w:pPr>
      <w:r w:rsidRPr="00BF27F9">
        <w:rPr>
          <w:color w:val="auto"/>
          <w:u w:val="single"/>
        </w:rPr>
        <w:t>(1</w:t>
      </w:r>
      <w:r w:rsidR="00A73AEB" w:rsidRPr="00BF27F9">
        <w:rPr>
          <w:color w:val="auto"/>
          <w:u w:val="single"/>
        </w:rPr>
        <w:t>) The</w:t>
      </w:r>
      <w:r w:rsidR="008040DA" w:rsidRPr="00BF27F9">
        <w:rPr>
          <w:color w:val="auto"/>
          <w:u w:val="single"/>
        </w:rPr>
        <w:t>re shall be created a</w:t>
      </w:r>
      <w:r w:rsidR="00A73AEB" w:rsidRPr="00BF27F9">
        <w:rPr>
          <w:color w:val="auto"/>
          <w:u w:val="single"/>
        </w:rPr>
        <w:t xml:space="preserve"> special revenue fund in the state Treasury designated and known as the </w:t>
      </w:r>
      <w:r w:rsidR="008040DA" w:rsidRPr="00BF27F9">
        <w:rPr>
          <w:color w:val="auto"/>
          <w:u w:val="single"/>
        </w:rPr>
        <w:t xml:space="preserve">National Merit Scholarship </w:t>
      </w:r>
      <w:r w:rsidR="0012670C" w:rsidRPr="00BF27F9">
        <w:rPr>
          <w:color w:val="auto"/>
          <w:u w:val="single"/>
        </w:rPr>
        <w:t xml:space="preserve">Program </w:t>
      </w:r>
      <w:r w:rsidR="008040DA" w:rsidRPr="00BF27F9">
        <w:rPr>
          <w:color w:val="auto"/>
          <w:u w:val="single"/>
        </w:rPr>
        <w:t xml:space="preserve">Fund. </w:t>
      </w:r>
      <w:r w:rsidR="00A73AEB" w:rsidRPr="00BF27F9">
        <w:rPr>
          <w:color w:val="auto"/>
          <w:u w:val="single"/>
        </w:rPr>
        <w:t>The fund consists of moneys from the following sources:</w:t>
      </w:r>
    </w:p>
    <w:p w14:paraId="1292B97C" w14:textId="4EF491B9" w:rsidR="00A73AEB" w:rsidRPr="00BF27F9" w:rsidRDefault="00A73AEB" w:rsidP="001D563F">
      <w:pPr>
        <w:pStyle w:val="SectionBody"/>
        <w:rPr>
          <w:color w:val="auto"/>
          <w:u w:val="single"/>
        </w:rPr>
      </w:pPr>
      <w:r w:rsidRPr="00BF27F9">
        <w:rPr>
          <w:color w:val="auto"/>
          <w:u w:val="single"/>
        </w:rPr>
        <w:t>(</w:t>
      </w:r>
      <w:r w:rsidR="000E7819">
        <w:rPr>
          <w:color w:val="auto"/>
          <w:u w:val="single"/>
        </w:rPr>
        <w:t>A</w:t>
      </w:r>
      <w:r w:rsidRPr="00BF27F9">
        <w:rPr>
          <w:color w:val="auto"/>
          <w:u w:val="single"/>
        </w:rPr>
        <w:t xml:space="preserve">) All appropriations by the Legislature for the </w:t>
      </w:r>
      <w:r w:rsidR="003375A0" w:rsidRPr="00BF27F9">
        <w:rPr>
          <w:color w:val="auto"/>
          <w:u w:val="single"/>
        </w:rPr>
        <w:t>National Merit Scholarship Fund</w:t>
      </w:r>
      <w:r w:rsidRPr="00BF27F9">
        <w:rPr>
          <w:color w:val="auto"/>
          <w:u w:val="single"/>
        </w:rPr>
        <w:t>;</w:t>
      </w:r>
    </w:p>
    <w:p w14:paraId="21E28B3D" w14:textId="5A0841E8" w:rsidR="00A73AEB" w:rsidRPr="00BF27F9" w:rsidRDefault="00A73AEB" w:rsidP="001D563F">
      <w:pPr>
        <w:pStyle w:val="SectionBody"/>
        <w:rPr>
          <w:color w:val="auto"/>
          <w:u w:val="single"/>
        </w:rPr>
      </w:pPr>
      <w:r w:rsidRPr="00BF27F9">
        <w:rPr>
          <w:color w:val="auto"/>
          <w:u w:val="single"/>
        </w:rPr>
        <w:t>(</w:t>
      </w:r>
      <w:r w:rsidR="000E7819">
        <w:rPr>
          <w:color w:val="auto"/>
          <w:u w:val="single"/>
        </w:rPr>
        <w:t>B</w:t>
      </w:r>
      <w:r w:rsidRPr="00BF27F9">
        <w:rPr>
          <w:color w:val="auto"/>
          <w:u w:val="single"/>
        </w:rPr>
        <w:t>) Any gifts, grants or contributions received for the</w:t>
      </w:r>
      <w:r w:rsidR="000312C5" w:rsidRPr="00BF27F9">
        <w:rPr>
          <w:color w:val="auto"/>
          <w:u w:val="single"/>
        </w:rPr>
        <w:t xml:space="preserve"> National Merit Scholarship Program Fund</w:t>
      </w:r>
      <w:r w:rsidRPr="00BF27F9">
        <w:rPr>
          <w:color w:val="auto"/>
          <w:u w:val="single"/>
        </w:rPr>
        <w:t>; and</w:t>
      </w:r>
    </w:p>
    <w:p w14:paraId="0B0457B0" w14:textId="1EAA862A" w:rsidR="00A73AEB" w:rsidRPr="00BF27F9" w:rsidRDefault="00A73AEB" w:rsidP="001D563F">
      <w:pPr>
        <w:pStyle w:val="SectionBody"/>
        <w:rPr>
          <w:color w:val="auto"/>
          <w:u w:val="single"/>
        </w:rPr>
      </w:pPr>
      <w:r w:rsidRPr="00BF27F9">
        <w:rPr>
          <w:color w:val="auto"/>
          <w:u w:val="single"/>
        </w:rPr>
        <w:t>(</w:t>
      </w:r>
      <w:r w:rsidR="000E7819">
        <w:rPr>
          <w:color w:val="auto"/>
          <w:u w:val="single"/>
        </w:rPr>
        <w:t>C</w:t>
      </w:r>
      <w:r w:rsidRPr="00BF27F9">
        <w:rPr>
          <w:color w:val="auto"/>
          <w:u w:val="single"/>
        </w:rPr>
        <w:t>) All interest or other income earned from investment of the fund.</w:t>
      </w:r>
    </w:p>
    <w:p w14:paraId="40A4BB14" w14:textId="1F7274CE" w:rsidR="00A73AEB" w:rsidRPr="00BF27F9" w:rsidRDefault="00A73AEB" w:rsidP="001D563F">
      <w:pPr>
        <w:pStyle w:val="SectionBody"/>
        <w:rPr>
          <w:color w:val="auto"/>
          <w:u w:val="single"/>
        </w:rPr>
      </w:pPr>
      <w:r w:rsidRPr="00BF27F9">
        <w:rPr>
          <w:color w:val="auto"/>
          <w:u w:val="single"/>
        </w:rPr>
        <w:t>(</w:t>
      </w:r>
      <w:r w:rsidR="000D6885" w:rsidRPr="00BF27F9">
        <w:rPr>
          <w:color w:val="auto"/>
          <w:u w:val="single"/>
        </w:rPr>
        <w:t>2</w:t>
      </w:r>
      <w:r w:rsidRPr="00BF27F9">
        <w:rPr>
          <w:color w:val="auto"/>
          <w:u w:val="single"/>
        </w:rPr>
        <w:t>) The allocations to the fund are subject to appropriation by the Legislature. Nothing in this article requires any specific level of funding by the Legislature nor guarantees nor entitles any individual to any benefit or grant of funds.</w:t>
      </w:r>
    </w:p>
    <w:p w14:paraId="0AA9B454" w14:textId="5E9745B9" w:rsidR="00A73AEB" w:rsidRPr="00BF27F9" w:rsidRDefault="00A73AEB" w:rsidP="001D563F">
      <w:pPr>
        <w:pStyle w:val="SectionBody"/>
        <w:rPr>
          <w:color w:val="auto"/>
          <w:u w:val="single"/>
        </w:rPr>
      </w:pPr>
      <w:r w:rsidRPr="00BF27F9">
        <w:rPr>
          <w:color w:val="auto"/>
          <w:u w:val="single"/>
        </w:rPr>
        <w:t>(</w:t>
      </w:r>
      <w:r w:rsidR="000D6885" w:rsidRPr="00BF27F9">
        <w:rPr>
          <w:color w:val="auto"/>
          <w:u w:val="single"/>
        </w:rPr>
        <w:t>i</w:t>
      </w:r>
      <w:r w:rsidRPr="00BF27F9">
        <w:rPr>
          <w:color w:val="auto"/>
          <w:u w:val="single"/>
        </w:rPr>
        <w:t xml:space="preserve">) </w:t>
      </w:r>
      <w:r w:rsidR="008077A2" w:rsidRPr="00BF27F9">
        <w:rPr>
          <w:i/>
          <w:iCs/>
          <w:color w:val="auto"/>
          <w:u w:val="single"/>
        </w:rPr>
        <w:t>F</w:t>
      </w:r>
      <w:r w:rsidR="000D6885" w:rsidRPr="00BF27F9">
        <w:rPr>
          <w:i/>
          <w:iCs/>
          <w:color w:val="auto"/>
          <w:u w:val="single"/>
        </w:rPr>
        <w:t>unding</w:t>
      </w:r>
      <w:r w:rsidR="000D6885" w:rsidRPr="00BF27F9">
        <w:rPr>
          <w:color w:val="auto"/>
          <w:u w:val="single"/>
        </w:rPr>
        <w:t xml:space="preserve">. </w:t>
      </w:r>
      <w:r w:rsidRPr="00BF27F9">
        <w:rPr>
          <w:color w:val="auto"/>
          <w:u w:val="single"/>
        </w:rPr>
        <w:t>For the fiscal year beginning July 1, 20</w:t>
      </w:r>
      <w:r w:rsidR="000D6885" w:rsidRPr="00BF27F9">
        <w:rPr>
          <w:color w:val="auto"/>
          <w:u w:val="single"/>
        </w:rPr>
        <w:t>2</w:t>
      </w:r>
      <w:r w:rsidR="00CE2365" w:rsidRPr="00BF27F9">
        <w:rPr>
          <w:color w:val="auto"/>
          <w:u w:val="single"/>
        </w:rPr>
        <w:t>4</w:t>
      </w:r>
      <w:r w:rsidRPr="00BF27F9">
        <w:rPr>
          <w:color w:val="auto"/>
          <w:u w:val="single"/>
        </w:rPr>
        <w:t>, it is the intent of the Legislature that the aggregate of the amount of moneys transferred to the fund, and any other amounts of public moneys that may be transferred to the fund by appropriation of the Legislature, shall equal, but may not exceed, $</w:t>
      </w:r>
      <w:r w:rsidR="008149FE" w:rsidRPr="00BF27F9">
        <w:rPr>
          <w:color w:val="auto"/>
          <w:u w:val="single"/>
        </w:rPr>
        <w:t>2</w:t>
      </w:r>
      <w:r w:rsidRPr="00BF27F9">
        <w:rPr>
          <w:color w:val="auto"/>
          <w:u w:val="single"/>
        </w:rPr>
        <w:t xml:space="preserve"> million. For each fiscal year thereafter</w:t>
      </w:r>
      <w:r w:rsidR="003E124E" w:rsidRPr="00BF27F9">
        <w:rPr>
          <w:color w:val="auto"/>
          <w:u w:val="single"/>
        </w:rPr>
        <w:t xml:space="preserve">, </w:t>
      </w:r>
      <w:r w:rsidRPr="00BF27F9">
        <w:rPr>
          <w:color w:val="auto"/>
          <w:u w:val="single"/>
        </w:rPr>
        <w:t xml:space="preserve">it is the intent of the Legislature that this aggregate be an amount </w:t>
      </w:r>
      <w:r w:rsidR="003E124E" w:rsidRPr="00BF27F9">
        <w:rPr>
          <w:color w:val="auto"/>
          <w:u w:val="single"/>
        </w:rPr>
        <w:t xml:space="preserve">one </w:t>
      </w:r>
      <w:r w:rsidRPr="00BF27F9">
        <w:rPr>
          <w:color w:val="auto"/>
          <w:u w:val="single"/>
        </w:rPr>
        <w:t xml:space="preserve">percent greater than the aggregate established by this </w:t>
      </w:r>
      <w:r w:rsidR="003E124E" w:rsidRPr="00BF27F9">
        <w:rPr>
          <w:color w:val="auto"/>
          <w:u w:val="single"/>
        </w:rPr>
        <w:t xml:space="preserve">article </w:t>
      </w:r>
      <w:r w:rsidRPr="00BF27F9">
        <w:rPr>
          <w:color w:val="auto"/>
          <w:u w:val="single"/>
        </w:rPr>
        <w:t xml:space="preserve">for the prior fiscal year. </w:t>
      </w:r>
    </w:p>
    <w:p w14:paraId="477626E7" w14:textId="521204DD" w:rsidR="008736AA" w:rsidRPr="00BF27F9" w:rsidRDefault="00A73AEB" w:rsidP="001D563F">
      <w:pPr>
        <w:pStyle w:val="SectionBody"/>
        <w:rPr>
          <w:color w:val="auto"/>
          <w:u w:val="single"/>
        </w:rPr>
      </w:pPr>
      <w:r w:rsidRPr="00BF27F9">
        <w:rPr>
          <w:color w:val="auto"/>
          <w:u w:val="single"/>
        </w:rPr>
        <w:t>(</w:t>
      </w:r>
      <w:r w:rsidR="00C57805" w:rsidRPr="00BF27F9">
        <w:rPr>
          <w:color w:val="auto"/>
          <w:u w:val="single"/>
        </w:rPr>
        <w:t>3</w:t>
      </w:r>
      <w:r w:rsidRPr="00BF27F9">
        <w:rPr>
          <w:color w:val="auto"/>
          <w:u w:val="single"/>
        </w:rPr>
        <w:t>) The commission may expend the moneys in the fund to implement the provisions of this article.</w:t>
      </w:r>
    </w:p>
    <w:p w14:paraId="1ABF3700" w14:textId="77777777" w:rsidR="00C33014" w:rsidRPr="00BF27F9" w:rsidRDefault="00C33014" w:rsidP="00CC1F3B">
      <w:pPr>
        <w:pStyle w:val="Note"/>
        <w:rPr>
          <w:color w:val="auto"/>
        </w:rPr>
      </w:pPr>
    </w:p>
    <w:p w14:paraId="34ADAEA0" w14:textId="778F7694" w:rsidR="006865E9" w:rsidRPr="00BF27F9" w:rsidRDefault="00CF1DCA" w:rsidP="00CC1F3B">
      <w:pPr>
        <w:pStyle w:val="Note"/>
        <w:rPr>
          <w:color w:val="auto"/>
        </w:rPr>
      </w:pPr>
      <w:r w:rsidRPr="00BF27F9">
        <w:rPr>
          <w:color w:val="auto"/>
        </w:rPr>
        <w:t>NOTE: The</w:t>
      </w:r>
      <w:r w:rsidR="006865E9" w:rsidRPr="00BF27F9">
        <w:rPr>
          <w:color w:val="auto"/>
        </w:rPr>
        <w:t xml:space="preserve"> purpose of this bill is to </w:t>
      </w:r>
      <w:r w:rsidR="008A7A61" w:rsidRPr="00BF27F9">
        <w:rPr>
          <w:rFonts w:cs="Arial"/>
          <w:color w:val="auto"/>
        </w:rPr>
        <w:t>create the West Virginia National Merit Scholarship Program. The bill sets forth definitions; defines powers and duties of the West Virginia Higher Education Policy Commission; establishes requirements; authorizes rulemaking; and creates a special revenue fund.</w:t>
      </w:r>
    </w:p>
    <w:p w14:paraId="06110FBD" w14:textId="77777777" w:rsidR="006865E9" w:rsidRPr="00BF27F9" w:rsidRDefault="00AE48A0" w:rsidP="00CC1F3B">
      <w:pPr>
        <w:pStyle w:val="Note"/>
        <w:rPr>
          <w:color w:val="auto"/>
        </w:rPr>
      </w:pPr>
      <w:r w:rsidRPr="00BF27F9">
        <w:rPr>
          <w:color w:val="auto"/>
        </w:rPr>
        <w:t>Strike-throughs indicate language that would be stricken from a heading or the present law and underscoring indicates new language that would be added.</w:t>
      </w:r>
    </w:p>
    <w:sectPr w:rsidR="006865E9" w:rsidRPr="00BF27F9" w:rsidSect="001D563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BDF00" w14:textId="77777777" w:rsidR="00FC73EE" w:rsidRPr="00B844FE" w:rsidRDefault="00FC73EE" w:rsidP="00B844FE">
      <w:r>
        <w:separator/>
      </w:r>
    </w:p>
  </w:endnote>
  <w:endnote w:type="continuationSeparator" w:id="0">
    <w:p w14:paraId="1CA3510D" w14:textId="77777777" w:rsidR="00FC73EE" w:rsidRPr="00B844FE" w:rsidRDefault="00FC73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7029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F506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901840"/>
      <w:docPartObj>
        <w:docPartGallery w:val="Page Numbers (Bottom of Page)"/>
        <w:docPartUnique/>
      </w:docPartObj>
    </w:sdtPr>
    <w:sdtEndPr>
      <w:rPr>
        <w:noProof/>
      </w:rPr>
    </w:sdtEndPr>
    <w:sdtContent>
      <w:p w14:paraId="4088D202" w14:textId="4794C0B5" w:rsidR="001D563F" w:rsidRDefault="001D56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DCDEDA" w14:textId="293A351A"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859C" w14:textId="77777777" w:rsidR="00FC73EE" w:rsidRPr="00B844FE" w:rsidRDefault="00FC73EE" w:rsidP="00B844FE">
      <w:r>
        <w:separator/>
      </w:r>
    </w:p>
  </w:footnote>
  <w:footnote w:type="continuationSeparator" w:id="0">
    <w:p w14:paraId="5742E6E1" w14:textId="77777777" w:rsidR="00FC73EE" w:rsidRPr="00B844FE" w:rsidRDefault="00FC73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5AE3" w14:textId="77777777" w:rsidR="002A0269" w:rsidRPr="00B844FE" w:rsidRDefault="00202921">
    <w:pPr>
      <w:pStyle w:val="Header"/>
    </w:pPr>
    <w:sdt>
      <w:sdtPr>
        <w:id w:val="-684364211"/>
        <w:placeholder>
          <w:docPart w:val="65C1260F6AB44C62A736E7455062D5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C1260F6AB44C62A736E7455062D5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DEA1" w14:textId="6E014C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73A9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73A95">
          <w:rPr>
            <w:sz w:val="22"/>
            <w:szCs w:val="22"/>
          </w:rPr>
          <w:t>2023R3432</w:t>
        </w:r>
      </w:sdtContent>
    </w:sdt>
  </w:p>
  <w:p w14:paraId="0076A5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A3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D1A05"/>
    <w:multiLevelType w:val="hybridMultilevel"/>
    <w:tmpl w:val="2DE4DF7E"/>
    <w:lvl w:ilvl="0" w:tplc="614AB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66C7CC4"/>
    <w:multiLevelType w:val="hybridMultilevel"/>
    <w:tmpl w:val="5E66DC04"/>
    <w:lvl w:ilvl="0" w:tplc="34006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78556">
    <w:abstractNumId w:val="1"/>
  </w:num>
  <w:num w:numId="2" w16cid:durableId="1576623994">
    <w:abstractNumId w:val="1"/>
  </w:num>
  <w:num w:numId="3" w16cid:durableId="1728256241">
    <w:abstractNumId w:val="2"/>
  </w:num>
  <w:num w:numId="4" w16cid:durableId="65302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95"/>
    <w:rsid w:val="0000526A"/>
    <w:rsid w:val="000312C5"/>
    <w:rsid w:val="0004596B"/>
    <w:rsid w:val="000573A9"/>
    <w:rsid w:val="00085D22"/>
    <w:rsid w:val="00093AB0"/>
    <w:rsid w:val="000C5C77"/>
    <w:rsid w:val="000D6885"/>
    <w:rsid w:val="000E3912"/>
    <w:rsid w:val="000E5994"/>
    <w:rsid w:val="000E632C"/>
    <w:rsid w:val="000E7819"/>
    <w:rsid w:val="000F4D9A"/>
    <w:rsid w:val="0010070F"/>
    <w:rsid w:val="0012670C"/>
    <w:rsid w:val="00133F62"/>
    <w:rsid w:val="00135866"/>
    <w:rsid w:val="0015112E"/>
    <w:rsid w:val="001552E7"/>
    <w:rsid w:val="001566B4"/>
    <w:rsid w:val="001A66B7"/>
    <w:rsid w:val="001C279E"/>
    <w:rsid w:val="001D459E"/>
    <w:rsid w:val="001D563F"/>
    <w:rsid w:val="00202921"/>
    <w:rsid w:val="0022348D"/>
    <w:rsid w:val="0027011C"/>
    <w:rsid w:val="00274200"/>
    <w:rsid w:val="00275740"/>
    <w:rsid w:val="002925FC"/>
    <w:rsid w:val="002A0269"/>
    <w:rsid w:val="00303684"/>
    <w:rsid w:val="003058BE"/>
    <w:rsid w:val="003143F5"/>
    <w:rsid w:val="00314854"/>
    <w:rsid w:val="003375A0"/>
    <w:rsid w:val="0034016E"/>
    <w:rsid w:val="003759A1"/>
    <w:rsid w:val="00383552"/>
    <w:rsid w:val="00394191"/>
    <w:rsid w:val="003C0018"/>
    <w:rsid w:val="003C36A4"/>
    <w:rsid w:val="003C51CD"/>
    <w:rsid w:val="003C6034"/>
    <w:rsid w:val="003E124E"/>
    <w:rsid w:val="00400B5C"/>
    <w:rsid w:val="004024F8"/>
    <w:rsid w:val="004368E0"/>
    <w:rsid w:val="00457B13"/>
    <w:rsid w:val="004A307C"/>
    <w:rsid w:val="004A6CDA"/>
    <w:rsid w:val="004C13DD"/>
    <w:rsid w:val="004D3ABE"/>
    <w:rsid w:val="004E256E"/>
    <w:rsid w:val="004E3441"/>
    <w:rsid w:val="00500579"/>
    <w:rsid w:val="00516E7B"/>
    <w:rsid w:val="00567FC3"/>
    <w:rsid w:val="00590D55"/>
    <w:rsid w:val="005A44E0"/>
    <w:rsid w:val="005A5366"/>
    <w:rsid w:val="005E5984"/>
    <w:rsid w:val="006074BA"/>
    <w:rsid w:val="006369EB"/>
    <w:rsid w:val="00637E73"/>
    <w:rsid w:val="0064481A"/>
    <w:rsid w:val="006865E9"/>
    <w:rsid w:val="00686E9A"/>
    <w:rsid w:val="00691F3E"/>
    <w:rsid w:val="00694BFB"/>
    <w:rsid w:val="006A106B"/>
    <w:rsid w:val="006C523D"/>
    <w:rsid w:val="006D0A58"/>
    <w:rsid w:val="006D4036"/>
    <w:rsid w:val="0072515A"/>
    <w:rsid w:val="0076568E"/>
    <w:rsid w:val="007A5259"/>
    <w:rsid w:val="007A7081"/>
    <w:rsid w:val="007C2DD2"/>
    <w:rsid w:val="007F1CF5"/>
    <w:rsid w:val="008040DA"/>
    <w:rsid w:val="008077A2"/>
    <w:rsid w:val="008149FE"/>
    <w:rsid w:val="00831804"/>
    <w:rsid w:val="00834EDE"/>
    <w:rsid w:val="008736AA"/>
    <w:rsid w:val="00895390"/>
    <w:rsid w:val="008A7A61"/>
    <w:rsid w:val="008B4E4E"/>
    <w:rsid w:val="008D275D"/>
    <w:rsid w:val="008D46E0"/>
    <w:rsid w:val="008D4F93"/>
    <w:rsid w:val="009068A3"/>
    <w:rsid w:val="009730DD"/>
    <w:rsid w:val="00980327"/>
    <w:rsid w:val="00986478"/>
    <w:rsid w:val="009B5557"/>
    <w:rsid w:val="009D25F8"/>
    <w:rsid w:val="009F1067"/>
    <w:rsid w:val="00A31E01"/>
    <w:rsid w:val="00A527AD"/>
    <w:rsid w:val="00A718CF"/>
    <w:rsid w:val="00A73A95"/>
    <w:rsid w:val="00A73AEB"/>
    <w:rsid w:val="00A85573"/>
    <w:rsid w:val="00AE48A0"/>
    <w:rsid w:val="00AE61BE"/>
    <w:rsid w:val="00B16F25"/>
    <w:rsid w:val="00B24422"/>
    <w:rsid w:val="00B264E7"/>
    <w:rsid w:val="00B32F7B"/>
    <w:rsid w:val="00B66B81"/>
    <w:rsid w:val="00B71E6F"/>
    <w:rsid w:val="00B80C20"/>
    <w:rsid w:val="00B844FE"/>
    <w:rsid w:val="00B86B4F"/>
    <w:rsid w:val="00BA00DA"/>
    <w:rsid w:val="00BA1F84"/>
    <w:rsid w:val="00BC562B"/>
    <w:rsid w:val="00BF27F9"/>
    <w:rsid w:val="00C0102E"/>
    <w:rsid w:val="00C33014"/>
    <w:rsid w:val="00C33434"/>
    <w:rsid w:val="00C34869"/>
    <w:rsid w:val="00C410AB"/>
    <w:rsid w:val="00C42EB6"/>
    <w:rsid w:val="00C57805"/>
    <w:rsid w:val="00C85096"/>
    <w:rsid w:val="00CB20EF"/>
    <w:rsid w:val="00CC1F3B"/>
    <w:rsid w:val="00CD12CB"/>
    <w:rsid w:val="00CD36CF"/>
    <w:rsid w:val="00CE2365"/>
    <w:rsid w:val="00CF1574"/>
    <w:rsid w:val="00CF1DCA"/>
    <w:rsid w:val="00CF6908"/>
    <w:rsid w:val="00D542D0"/>
    <w:rsid w:val="00D579FC"/>
    <w:rsid w:val="00D81C16"/>
    <w:rsid w:val="00DE526B"/>
    <w:rsid w:val="00DF199D"/>
    <w:rsid w:val="00E01542"/>
    <w:rsid w:val="00E322DE"/>
    <w:rsid w:val="00E35455"/>
    <w:rsid w:val="00E365F1"/>
    <w:rsid w:val="00E553FA"/>
    <w:rsid w:val="00E62F48"/>
    <w:rsid w:val="00E6315C"/>
    <w:rsid w:val="00E75F2E"/>
    <w:rsid w:val="00E831B3"/>
    <w:rsid w:val="00E95FBC"/>
    <w:rsid w:val="00EA1FCB"/>
    <w:rsid w:val="00EC5E63"/>
    <w:rsid w:val="00EE70CB"/>
    <w:rsid w:val="00F25713"/>
    <w:rsid w:val="00F375F7"/>
    <w:rsid w:val="00F41CA2"/>
    <w:rsid w:val="00F443C0"/>
    <w:rsid w:val="00F62EFB"/>
    <w:rsid w:val="00F717BD"/>
    <w:rsid w:val="00F8459B"/>
    <w:rsid w:val="00F939A4"/>
    <w:rsid w:val="00F971A3"/>
    <w:rsid w:val="00FA7B09"/>
    <w:rsid w:val="00FB3AC4"/>
    <w:rsid w:val="00FC73EE"/>
    <w:rsid w:val="00FD5B51"/>
    <w:rsid w:val="00FE067E"/>
    <w:rsid w:val="00FE208F"/>
    <w:rsid w:val="00FE3886"/>
    <w:rsid w:val="00FF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1AF9"/>
  <w15:chartTrackingRefBased/>
  <w15:docId w15:val="{E6731447-B49C-451E-80F2-1176E5F4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F1574"/>
    <w:rPr>
      <w:rFonts w:eastAsia="Calibri"/>
      <w:color w:val="000000"/>
    </w:rPr>
  </w:style>
  <w:style w:type="character" w:customStyle="1" w:styleId="SectionHeadingChar">
    <w:name w:val="Section Heading Char"/>
    <w:link w:val="SectionHeading"/>
    <w:rsid w:val="00CF157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A70F02AFF4E1DAA8B77028223B1DF"/>
        <w:category>
          <w:name w:val="General"/>
          <w:gallery w:val="placeholder"/>
        </w:category>
        <w:types>
          <w:type w:val="bbPlcHdr"/>
        </w:types>
        <w:behaviors>
          <w:behavior w:val="content"/>
        </w:behaviors>
        <w:guid w:val="{8BE2C0CD-50DF-44D1-854F-EC4293E2964E}"/>
      </w:docPartPr>
      <w:docPartBody>
        <w:p w:rsidR="00297204" w:rsidRDefault="00297204">
          <w:pPr>
            <w:pStyle w:val="071A70F02AFF4E1DAA8B77028223B1DF"/>
          </w:pPr>
          <w:r w:rsidRPr="00B844FE">
            <w:t>Prefix Text</w:t>
          </w:r>
        </w:p>
      </w:docPartBody>
    </w:docPart>
    <w:docPart>
      <w:docPartPr>
        <w:name w:val="65C1260F6AB44C62A736E7455062D553"/>
        <w:category>
          <w:name w:val="General"/>
          <w:gallery w:val="placeholder"/>
        </w:category>
        <w:types>
          <w:type w:val="bbPlcHdr"/>
        </w:types>
        <w:behaviors>
          <w:behavior w:val="content"/>
        </w:behaviors>
        <w:guid w:val="{73B212C0-ED81-4D20-AD4B-F2DBC952BE70}"/>
      </w:docPartPr>
      <w:docPartBody>
        <w:p w:rsidR="00297204" w:rsidRDefault="00297204">
          <w:pPr>
            <w:pStyle w:val="65C1260F6AB44C62A736E7455062D553"/>
          </w:pPr>
          <w:r w:rsidRPr="00B844FE">
            <w:t>[Type here]</w:t>
          </w:r>
        </w:p>
      </w:docPartBody>
    </w:docPart>
    <w:docPart>
      <w:docPartPr>
        <w:name w:val="AEBD4E0A945242CC82DB4D71DE50ED82"/>
        <w:category>
          <w:name w:val="General"/>
          <w:gallery w:val="placeholder"/>
        </w:category>
        <w:types>
          <w:type w:val="bbPlcHdr"/>
        </w:types>
        <w:behaviors>
          <w:behavior w:val="content"/>
        </w:behaviors>
        <w:guid w:val="{D89A2055-4C3D-4401-ACD3-F7ACC620A3E2}"/>
      </w:docPartPr>
      <w:docPartBody>
        <w:p w:rsidR="00297204" w:rsidRDefault="00297204">
          <w:pPr>
            <w:pStyle w:val="AEBD4E0A945242CC82DB4D71DE50ED82"/>
          </w:pPr>
          <w:r w:rsidRPr="00B844FE">
            <w:t>Number</w:t>
          </w:r>
        </w:p>
      </w:docPartBody>
    </w:docPart>
    <w:docPart>
      <w:docPartPr>
        <w:name w:val="E018019BE9A74848BC122FF912DBCF41"/>
        <w:category>
          <w:name w:val="General"/>
          <w:gallery w:val="placeholder"/>
        </w:category>
        <w:types>
          <w:type w:val="bbPlcHdr"/>
        </w:types>
        <w:behaviors>
          <w:behavior w:val="content"/>
        </w:behaviors>
        <w:guid w:val="{C7C12C8B-FC3D-482E-8FD7-437B65D7D045}"/>
      </w:docPartPr>
      <w:docPartBody>
        <w:p w:rsidR="00297204" w:rsidRDefault="00297204">
          <w:pPr>
            <w:pStyle w:val="E018019BE9A74848BC122FF912DBCF41"/>
          </w:pPr>
          <w:r w:rsidRPr="00B844FE">
            <w:t>Enter Sponsors Here</w:t>
          </w:r>
        </w:p>
      </w:docPartBody>
    </w:docPart>
    <w:docPart>
      <w:docPartPr>
        <w:name w:val="533C670C81EB4D9EA2D136F1D00F6292"/>
        <w:category>
          <w:name w:val="General"/>
          <w:gallery w:val="placeholder"/>
        </w:category>
        <w:types>
          <w:type w:val="bbPlcHdr"/>
        </w:types>
        <w:behaviors>
          <w:behavior w:val="content"/>
        </w:behaviors>
        <w:guid w:val="{AE5C06B4-AB56-4875-90E7-22EDEC7617E3}"/>
      </w:docPartPr>
      <w:docPartBody>
        <w:p w:rsidR="00297204" w:rsidRDefault="00297204">
          <w:pPr>
            <w:pStyle w:val="533C670C81EB4D9EA2D136F1D00F62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D5"/>
    <w:rsid w:val="00297204"/>
    <w:rsid w:val="0068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1A70F02AFF4E1DAA8B77028223B1DF">
    <w:name w:val="071A70F02AFF4E1DAA8B77028223B1DF"/>
  </w:style>
  <w:style w:type="paragraph" w:customStyle="1" w:styleId="65C1260F6AB44C62A736E7455062D553">
    <w:name w:val="65C1260F6AB44C62A736E7455062D553"/>
  </w:style>
  <w:style w:type="paragraph" w:customStyle="1" w:styleId="AEBD4E0A945242CC82DB4D71DE50ED82">
    <w:name w:val="AEBD4E0A945242CC82DB4D71DE50ED82"/>
  </w:style>
  <w:style w:type="paragraph" w:customStyle="1" w:styleId="E018019BE9A74848BC122FF912DBCF41">
    <w:name w:val="E018019BE9A74848BC122FF912DBCF41"/>
  </w:style>
  <w:style w:type="character" w:styleId="PlaceholderText">
    <w:name w:val="Placeholder Text"/>
    <w:basedOn w:val="DefaultParagraphFont"/>
    <w:uiPriority w:val="99"/>
    <w:semiHidden/>
    <w:rPr>
      <w:color w:val="808080"/>
    </w:rPr>
  </w:style>
  <w:style w:type="paragraph" w:customStyle="1" w:styleId="533C670C81EB4D9EA2D136F1D00F6292">
    <w:name w:val="533C670C81EB4D9EA2D136F1D00F6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2023-02-10T17:48:00Z</dcterms:created>
  <dcterms:modified xsi:type="dcterms:W3CDTF">2023-02-10T17:48:00Z</dcterms:modified>
</cp:coreProperties>
</file>